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Dövlət qulluqçularının etik davranış qaydaları haqqında</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AZƏRBAYCAN RESPUBLİKASININ QANUNU</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Bu Qanun dövlət qulluqçuları üçün etik davranış qaydalarını və prinsiplərini və onlara əməl edilməsi ilə bağlı hüquqi mexanizmləri müəyyən edir.</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Fəsil 1.</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ÜMUMİ MÜDDƏALAR</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 </w:t>
      </w:r>
      <w:r w:rsidRPr="00144E70">
        <w:rPr>
          <w:rFonts w:ascii="Arial" w:eastAsia="Times New Roman" w:hAnsi="Arial" w:cs="Arial"/>
          <w:b/>
          <w:bCs/>
          <w:color w:val="000000"/>
          <w:sz w:val="24"/>
          <w:szCs w:val="24"/>
          <w:lang w:val="az-Latn-AZ" w:eastAsia="ru-RU"/>
        </w:rPr>
        <w:t>Qanunun əhatə dairəsi</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1.1. Bu qaydalar dövlət qulluqçusu statusuna malik olan bütün şəxslərə şamil edilir.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1.2. Hər bir dövlət qulluqçusu qanunun aliliyini, insan hüquqlarını, demokratik prinsipləri və yüksək etik davranış qaydalarını rəhbər tutaraq bu Qanunun müddəalarına əməl etməyə borcludur.</w:t>
      </w:r>
    </w:p>
    <w:p w:rsidR="00144E70" w:rsidRPr="00144E70" w:rsidRDefault="00144E70" w:rsidP="00144E70">
      <w:pPr>
        <w:spacing w:after="0" w:line="240" w:lineRule="auto"/>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2</w:t>
      </w:r>
      <w:r w:rsidRPr="00144E70">
        <w:rPr>
          <w:rFonts w:ascii="Arial" w:eastAsia="Times New Roman" w:hAnsi="Arial" w:cs="Arial"/>
          <w:b/>
          <w:bCs/>
          <w:color w:val="000000"/>
          <w:sz w:val="24"/>
          <w:szCs w:val="24"/>
          <w:lang w:val="az-Latn-AZ" w:eastAsia="ru-RU"/>
        </w:rPr>
        <w:t>. Qanunun məqsədləri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2.0. Bu Qanunun məqsədləri </w:t>
      </w:r>
      <w:proofErr w:type="spellStart"/>
      <w:r w:rsidRPr="00144E70">
        <w:rPr>
          <w:rFonts w:ascii="Arial" w:eastAsia="Times New Roman" w:hAnsi="Arial" w:cs="Arial"/>
          <w:color w:val="000000"/>
          <w:sz w:val="24"/>
          <w:szCs w:val="24"/>
          <w:lang w:val="az-Latn-AZ" w:eastAsia="ru-RU"/>
        </w:rPr>
        <w:t>aşağıdakılardan</w:t>
      </w:r>
      <w:proofErr w:type="spellEnd"/>
      <w:r w:rsidRPr="00144E70">
        <w:rPr>
          <w:rFonts w:ascii="Arial" w:eastAsia="Times New Roman" w:hAnsi="Arial" w:cs="Arial"/>
          <w:color w:val="000000"/>
          <w:sz w:val="24"/>
          <w:szCs w:val="24"/>
          <w:lang w:val="az-Latn-AZ" w:eastAsia="ru-RU"/>
        </w:rPr>
        <w:t xml:space="preserve"> ibarətdir: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2.0.1. dövlət orqanlarının və dövlət qulluğunun nüfuzunun artırılması, vətəndaşların dövlət orqanlarına və dövlət qulluqçularına etimadının yüksəldilməsi;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2.0.2. dövlət orqanları və dövlət qulluqçularının fəaliyyətində səmərəliliyin və şəffaflığın artırılması;</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2.0.3. dövlət orqanlarında korrupsiyanın və dövlət qulluqçularının fəaliyyətində maraqların toqquşmasının qarşısının alınması;</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2.0.4. dövlət qulluqçuları tərəfindən etik davranış qaydalarına  əməl </w:t>
      </w:r>
      <w:proofErr w:type="spellStart"/>
      <w:r w:rsidRPr="00144E70">
        <w:rPr>
          <w:rFonts w:ascii="Arial" w:eastAsia="Times New Roman" w:hAnsi="Arial" w:cs="Arial"/>
          <w:color w:val="000000"/>
          <w:sz w:val="24"/>
          <w:szCs w:val="24"/>
          <w:lang w:val="az-Latn-AZ" w:eastAsia="ru-RU"/>
        </w:rPr>
        <w:t>olunmasının</w:t>
      </w:r>
      <w:proofErr w:type="spellEnd"/>
      <w:r w:rsidRPr="00144E70">
        <w:rPr>
          <w:rFonts w:ascii="Arial" w:eastAsia="Times New Roman" w:hAnsi="Arial" w:cs="Arial"/>
          <w:color w:val="000000"/>
          <w:sz w:val="24"/>
          <w:szCs w:val="24"/>
          <w:lang w:val="az-Latn-AZ" w:eastAsia="ru-RU"/>
        </w:rPr>
        <w:t xml:space="preserve"> təmin edilməsi;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2.0.5. dövlət </w:t>
      </w:r>
      <w:proofErr w:type="spellStart"/>
      <w:r w:rsidRPr="00144E70">
        <w:rPr>
          <w:rFonts w:ascii="Arial" w:eastAsia="Times New Roman" w:hAnsi="Arial" w:cs="Arial"/>
          <w:color w:val="000000"/>
          <w:sz w:val="24"/>
          <w:szCs w:val="24"/>
          <w:lang w:val="az-Latn-AZ" w:eastAsia="ru-RU"/>
        </w:rPr>
        <w:t>qulluqçularından</w:t>
      </w:r>
      <w:proofErr w:type="spellEnd"/>
      <w:r w:rsidRPr="00144E70">
        <w:rPr>
          <w:rFonts w:ascii="Arial" w:eastAsia="Times New Roman" w:hAnsi="Arial" w:cs="Arial"/>
          <w:color w:val="000000"/>
          <w:sz w:val="24"/>
          <w:szCs w:val="24"/>
          <w:lang w:val="az-Latn-AZ" w:eastAsia="ru-RU"/>
        </w:rPr>
        <w:t xml:space="preserve"> gözlənilən davranış barədə vətəndaşların </w:t>
      </w:r>
      <w:proofErr w:type="spellStart"/>
      <w:r w:rsidRPr="00144E70">
        <w:rPr>
          <w:rFonts w:ascii="Arial" w:eastAsia="Times New Roman" w:hAnsi="Arial" w:cs="Arial"/>
          <w:color w:val="000000"/>
          <w:sz w:val="24"/>
          <w:szCs w:val="24"/>
          <w:lang w:val="az-Latn-AZ" w:eastAsia="ru-RU"/>
        </w:rPr>
        <w:t>məlumatlandırılması</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2.0.6. dövlət orqanlarının və dövlət qulluqçularının fəaliyyətinin </w:t>
      </w:r>
      <w:proofErr w:type="spellStart"/>
      <w:r w:rsidRPr="00144E70">
        <w:rPr>
          <w:rFonts w:ascii="Arial" w:eastAsia="Times New Roman" w:hAnsi="Arial" w:cs="Arial"/>
          <w:color w:val="000000"/>
          <w:sz w:val="24"/>
          <w:szCs w:val="24"/>
          <w:lang w:val="az-Latn-AZ" w:eastAsia="ru-RU"/>
        </w:rPr>
        <w:t>qiymətləndirilməsinə</w:t>
      </w:r>
      <w:proofErr w:type="spellEnd"/>
      <w:r w:rsidRPr="00144E70">
        <w:rPr>
          <w:rFonts w:ascii="Arial" w:eastAsia="Times New Roman" w:hAnsi="Arial" w:cs="Arial"/>
          <w:color w:val="000000"/>
          <w:sz w:val="24"/>
          <w:szCs w:val="24"/>
          <w:lang w:val="az-Latn-AZ" w:eastAsia="ru-RU"/>
        </w:rPr>
        <w:t xml:space="preserve"> vətəndaşların təsiri imkanlarının </w:t>
      </w:r>
      <w:proofErr w:type="spellStart"/>
      <w:r w:rsidRPr="00144E70">
        <w:rPr>
          <w:rFonts w:ascii="Arial" w:eastAsia="Times New Roman" w:hAnsi="Arial" w:cs="Arial"/>
          <w:color w:val="000000"/>
          <w:sz w:val="24"/>
          <w:szCs w:val="24"/>
          <w:lang w:val="az-Latn-AZ" w:eastAsia="ru-RU"/>
        </w:rPr>
        <w:t>genişləndirilməsi</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3</w:t>
      </w:r>
      <w:r w:rsidRPr="00144E70">
        <w:rPr>
          <w:rFonts w:ascii="Arial" w:eastAsia="Times New Roman" w:hAnsi="Arial" w:cs="Arial"/>
          <w:b/>
          <w:bCs/>
          <w:color w:val="000000"/>
          <w:sz w:val="24"/>
          <w:szCs w:val="24"/>
          <w:lang w:val="az-Latn-AZ" w:eastAsia="ru-RU"/>
        </w:rPr>
        <w:t>. Xidməti davranışın hüquqi tənzimlənməsi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3.1 Dövlət qulluqçusunun xidməti davranışı qanunvericiliklə ona verilmiş hüquqların həyata keçirilməsi və vəzifələrinin yerinə yetirilməsi ilə əlaqədar fəaliyyətidir. Dövlət qulluqçusunun xidməti davranışı bu Qanunla müəyyən edilmiş etik davranış qaydalarına və prinsiplərinə </w:t>
      </w:r>
      <w:proofErr w:type="spellStart"/>
      <w:r w:rsidRPr="00144E70">
        <w:rPr>
          <w:rFonts w:ascii="Arial" w:eastAsia="Times New Roman" w:hAnsi="Arial" w:cs="Arial"/>
          <w:color w:val="000000"/>
          <w:sz w:val="24"/>
          <w:szCs w:val="24"/>
          <w:lang w:val="az-Latn-AZ" w:eastAsia="ru-RU"/>
        </w:rPr>
        <w:t>əsaslanmalıdır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3.2. Dövlət qulluqçusunun xidməti davranışı bu Qanuna və digər normativ hüquqi aktlara uyğun olaraq tənzimlənir.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3.3. Bu Qanunla müəyyən olunmuş etik davranış qaydalarını </w:t>
      </w:r>
      <w:proofErr w:type="spellStart"/>
      <w:r w:rsidRPr="00144E70">
        <w:rPr>
          <w:rFonts w:ascii="Arial" w:eastAsia="Times New Roman" w:hAnsi="Arial" w:cs="Arial"/>
          <w:color w:val="000000"/>
          <w:sz w:val="24"/>
          <w:szCs w:val="24"/>
          <w:lang w:val="az-Latn-AZ" w:eastAsia="ru-RU"/>
        </w:rPr>
        <w:t>dəqiqləşdirən</w:t>
      </w:r>
      <w:proofErr w:type="spellEnd"/>
      <w:r w:rsidRPr="00144E70">
        <w:rPr>
          <w:rFonts w:ascii="Arial" w:eastAsia="Times New Roman" w:hAnsi="Arial" w:cs="Arial"/>
          <w:color w:val="000000"/>
          <w:sz w:val="24"/>
          <w:szCs w:val="24"/>
          <w:lang w:val="az-Latn-AZ" w:eastAsia="ru-RU"/>
        </w:rPr>
        <w:t xml:space="preserve"> normalar, onlara  riayət olunması ilə bağlı təminatlar dövlət orqanlarının digər normativ hüquqi aktları ilə </w:t>
      </w:r>
      <w:proofErr w:type="spellStart"/>
      <w:r w:rsidRPr="00144E70">
        <w:rPr>
          <w:rFonts w:ascii="Arial" w:eastAsia="Times New Roman" w:hAnsi="Arial" w:cs="Arial"/>
          <w:color w:val="000000"/>
          <w:sz w:val="24"/>
          <w:szCs w:val="24"/>
          <w:lang w:val="az-Latn-AZ" w:eastAsia="ru-RU"/>
        </w:rPr>
        <w:t>müəyyənləşdirilə</w:t>
      </w:r>
      <w:proofErr w:type="spellEnd"/>
      <w:r w:rsidRPr="00144E70">
        <w:rPr>
          <w:rFonts w:ascii="Arial" w:eastAsia="Times New Roman" w:hAnsi="Arial" w:cs="Arial"/>
          <w:color w:val="000000"/>
          <w:sz w:val="24"/>
          <w:szCs w:val="24"/>
          <w:lang w:val="az-Latn-AZ" w:eastAsia="ru-RU"/>
        </w:rPr>
        <w:t xml:space="preserve"> bilər. Göstərilən normativ hüquqi aktlar bu Qanunun müddəalarına zidd </w:t>
      </w:r>
      <w:proofErr w:type="spellStart"/>
      <w:r w:rsidRPr="00144E70">
        <w:rPr>
          <w:rFonts w:ascii="Arial" w:eastAsia="Times New Roman" w:hAnsi="Arial" w:cs="Arial"/>
          <w:color w:val="000000"/>
          <w:sz w:val="24"/>
          <w:szCs w:val="24"/>
          <w:lang w:val="az-Latn-AZ" w:eastAsia="ru-RU"/>
        </w:rPr>
        <w:t>olmamalıdır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Fəsil 2.</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ETİK DAVRANIŞ QAYDALARI</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lastRenderedPageBreak/>
        <w:t>Maddə 4. </w:t>
      </w:r>
      <w:r w:rsidRPr="00144E70">
        <w:rPr>
          <w:rFonts w:ascii="Arial" w:eastAsia="Times New Roman" w:hAnsi="Arial" w:cs="Arial"/>
          <w:b/>
          <w:bCs/>
          <w:color w:val="000000"/>
          <w:sz w:val="24"/>
          <w:szCs w:val="24"/>
          <w:lang w:val="az-Latn-AZ" w:eastAsia="ru-RU"/>
        </w:rPr>
        <w:t>Vicdanlı davranış</w:t>
      </w: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4.1. Şəxsin, cəmiyyətin və dövlətin maraqları naminə dövlət qulluqçuları öz vəzifə borcunu səmərəli yerinə yetirməyə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4.2. Dövlət qulluqçusu bütün hallarda hər bir şəxs üçün vicdanlılıq nümunəsi olmalıdır.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5. </w:t>
      </w:r>
      <w:r w:rsidRPr="00144E70">
        <w:rPr>
          <w:rFonts w:ascii="Arial" w:eastAsia="Times New Roman" w:hAnsi="Arial" w:cs="Arial"/>
          <w:b/>
          <w:bCs/>
          <w:color w:val="000000"/>
          <w:sz w:val="24"/>
          <w:szCs w:val="24"/>
          <w:lang w:val="az-Latn-AZ" w:eastAsia="ru-RU"/>
        </w:rPr>
        <w:t>Peşəkarlıq və fərdi məsuliyyətin artırılması</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5.1. Dövlət qulluqçusu öz fəaliyyətini Azərbaycan Respublikasının qanunvericiliyi ilə müəyyən olunmuş səlahiyyətlər çərçivəsində və peşəkarlıq səviyyəsində yerinə yetirməyə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5.2. Dövlət qulluqçusu etik davranışı və öz peşəkar fəaliyyəti ilə dövlət orqanlarına hüquqi və fiziki şəxslərin inamını artırmalı və </w:t>
      </w:r>
      <w:proofErr w:type="spellStart"/>
      <w:r w:rsidRPr="00144E70">
        <w:rPr>
          <w:rFonts w:ascii="Arial" w:eastAsia="Times New Roman" w:hAnsi="Arial" w:cs="Arial"/>
          <w:color w:val="000000"/>
          <w:sz w:val="24"/>
          <w:szCs w:val="24"/>
          <w:lang w:val="az-Latn-AZ" w:eastAsia="ru-RU"/>
        </w:rPr>
        <w:t>möhkəmləndirməlidir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6. </w:t>
      </w:r>
      <w:r w:rsidRPr="00144E70">
        <w:rPr>
          <w:rFonts w:ascii="Arial" w:eastAsia="Times New Roman" w:hAnsi="Arial" w:cs="Arial"/>
          <w:b/>
          <w:bCs/>
          <w:color w:val="000000"/>
          <w:sz w:val="24"/>
          <w:szCs w:val="24"/>
          <w:lang w:val="az-Latn-AZ" w:eastAsia="ru-RU"/>
        </w:rPr>
        <w:t>Loyallıq</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6.1. Dövlət qulluqçusu onun xidməti vəzifəsinə aid olmadığı hallarda, dövlət orqanlarının, onların rəhbərlərinin fəaliyyəti ilə əlaqədar (qanunsuz fəaliyyət istisna olmaqla) tənqidi ictimai mülahizələrdən, çıxışlardan və onların fəaliyyətinə ictimai qiymət </w:t>
      </w:r>
      <w:proofErr w:type="spellStart"/>
      <w:r w:rsidRPr="00144E70">
        <w:rPr>
          <w:rFonts w:ascii="Arial" w:eastAsia="Times New Roman" w:hAnsi="Arial" w:cs="Arial"/>
          <w:color w:val="000000"/>
          <w:sz w:val="24"/>
          <w:szCs w:val="24"/>
          <w:lang w:val="az-Latn-AZ" w:eastAsia="ru-RU"/>
        </w:rPr>
        <w:t>verilməsindən</w:t>
      </w:r>
      <w:proofErr w:type="spellEnd"/>
      <w:r w:rsidRPr="00144E70">
        <w:rPr>
          <w:rFonts w:ascii="Arial" w:eastAsia="Times New Roman" w:hAnsi="Arial" w:cs="Arial"/>
          <w:color w:val="000000"/>
          <w:sz w:val="24"/>
          <w:szCs w:val="24"/>
          <w:lang w:val="az-Latn-AZ" w:eastAsia="ru-RU"/>
        </w:rPr>
        <w:t xml:space="preserve"> çəkinməlidir. Bu qayda dövlət qulluqçusunun elmi-pedaqoji fəaliyyəti ilə bağlı çıxışlarına və ya elmi yazılarına şamil olunmur.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6.2. Dövlət qulluqçusu dövlət qulluğu ilə bağlı vəzifələrin icrası ilə bir araya sığmayan və onun adına xələl gətirə biləcək, habelə dövlət orqanının nüfuzunu aşağı sala biləcək hərəkətlərə yol </w:t>
      </w:r>
      <w:proofErr w:type="spellStart"/>
      <w:r w:rsidRPr="00144E70">
        <w:rPr>
          <w:rFonts w:ascii="Arial" w:eastAsia="Times New Roman" w:hAnsi="Arial" w:cs="Arial"/>
          <w:color w:val="000000"/>
          <w:sz w:val="24"/>
          <w:szCs w:val="24"/>
          <w:lang w:val="az-Latn-AZ" w:eastAsia="ru-RU"/>
        </w:rPr>
        <w:t>verməməlidir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6.3. Dövlət qulluqçusu dövlət orqanı tərəfindən açıq çıxışlarla bağlı müəyyən olunmuş qaydalara əməl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6.4. Dövlət qulluqçusu qanunvericilikdə dövlət qulluğu ilə bağlı nəzərdə tutulmuş məhdudiyyətlərə əməl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7. </w:t>
      </w:r>
      <w:r w:rsidRPr="00144E70">
        <w:rPr>
          <w:rFonts w:ascii="Arial" w:eastAsia="Times New Roman" w:hAnsi="Arial" w:cs="Arial"/>
          <w:b/>
          <w:bCs/>
          <w:color w:val="000000"/>
          <w:sz w:val="24"/>
          <w:szCs w:val="24"/>
          <w:lang w:val="az-Latn-AZ" w:eastAsia="ru-RU"/>
        </w:rPr>
        <w:t>İctimai etimad</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7.1. Dövlət qulluqçusu Azərbaycan Respublikasının, dövlət orqanının və dövlət qulluğunun nüfuzunu </w:t>
      </w:r>
      <w:proofErr w:type="spellStart"/>
      <w:r w:rsidRPr="00144E70">
        <w:rPr>
          <w:rFonts w:ascii="Arial" w:eastAsia="Times New Roman" w:hAnsi="Arial" w:cs="Arial"/>
          <w:color w:val="000000"/>
          <w:sz w:val="24"/>
          <w:szCs w:val="24"/>
          <w:lang w:val="az-Latn-AZ" w:eastAsia="ru-RU"/>
        </w:rPr>
        <w:t>möhkəmləndirməyə</w:t>
      </w:r>
      <w:proofErr w:type="spellEnd"/>
      <w:r w:rsidRPr="00144E70">
        <w:rPr>
          <w:rFonts w:ascii="Arial" w:eastAsia="Times New Roman" w:hAnsi="Arial" w:cs="Arial"/>
          <w:color w:val="000000"/>
          <w:sz w:val="24"/>
          <w:szCs w:val="24"/>
          <w:lang w:val="az-Latn-AZ" w:eastAsia="ru-RU"/>
        </w:rPr>
        <w:t>, öz adını və şərəfini uca tutmağa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7.2. Dövlət qulluqçusu etik davranış qaydalarının onun tərəfindən pozulması nəticələrini aradan qaldırmağa, o cümlədən ictimai etimadın bərpası üçün tədbirlər görməyə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7.3. Dövlət qulluqçusu dövlət orqanlarının və onların vəzifəli şəxslərinin fəaliyyəti barədə ictimaiyyəti </w:t>
      </w:r>
      <w:proofErr w:type="spellStart"/>
      <w:r w:rsidRPr="00144E70">
        <w:rPr>
          <w:rFonts w:ascii="Arial" w:eastAsia="Times New Roman" w:hAnsi="Arial" w:cs="Arial"/>
          <w:color w:val="000000"/>
          <w:sz w:val="24"/>
          <w:szCs w:val="24"/>
          <w:lang w:val="az-Latn-AZ" w:eastAsia="ru-RU"/>
        </w:rPr>
        <w:t>məlumatlandıran</w:t>
      </w:r>
      <w:proofErr w:type="spellEnd"/>
      <w:r w:rsidRPr="00144E70">
        <w:rPr>
          <w:rFonts w:ascii="Arial" w:eastAsia="Times New Roman" w:hAnsi="Arial" w:cs="Arial"/>
          <w:color w:val="000000"/>
          <w:sz w:val="24"/>
          <w:szCs w:val="24"/>
          <w:lang w:val="az-Latn-AZ" w:eastAsia="ru-RU"/>
        </w:rPr>
        <w:t xml:space="preserve"> kütləvi informasiya vasitələri nümayəndələrinin qanunla müəyyən edilmiş hallarda və qaydada doğru (dürüst) məlumatlar almasına köməklik göstərməlidir.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8. </w:t>
      </w:r>
      <w:r w:rsidRPr="00144E70">
        <w:rPr>
          <w:rFonts w:ascii="Arial" w:eastAsia="Times New Roman" w:hAnsi="Arial" w:cs="Arial"/>
          <w:b/>
          <w:bCs/>
          <w:color w:val="000000"/>
          <w:sz w:val="24"/>
          <w:szCs w:val="24"/>
          <w:lang w:val="az-Latn-AZ" w:eastAsia="ru-RU"/>
        </w:rPr>
        <w:t>İnsanların hüquq, azadlıq və qanuni maraqlarına, şərəf və ləyaqətinə və işgüzar nüfuzuna hörmət. Hüquqi şəxslərin işgüzar nüfuzuna hörmət</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8.1. Dövlət qulluqçularının fəaliyyəti insanların hüquq, azadlıq və qanuni maraqlarının təmin </w:t>
      </w:r>
      <w:proofErr w:type="spellStart"/>
      <w:r w:rsidRPr="00144E70">
        <w:rPr>
          <w:rFonts w:ascii="Arial" w:eastAsia="Times New Roman" w:hAnsi="Arial" w:cs="Arial"/>
          <w:color w:val="000000"/>
          <w:sz w:val="24"/>
          <w:szCs w:val="24"/>
          <w:lang w:val="az-Latn-AZ" w:eastAsia="ru-RU"/>
        </w:rPr>
        <w:t>olunmasına</w:t>
      </w:r>
      <w:proofErr w:type="spellEnd"/>
      <w:r w:rsidRPr="00144E70">
        <w:rPr>
          <w:rFonts w:ascii="Arial" w:eastAsia="Times New Roman" w:hAnsi="Arial" w:cs="Arial"/>
          <w:color w:val="000000"/>
          <w:sz w:val="24"/>
          <w:szCs w:val="24"/>
          <w:lang w:val="az-Latn-AZ" w:eastAsia="ru-RU"/>
        </w:rPr>
        <w:t xml:space="preserve"> (qorunmasına və müdafiəsinə) xidmət etməlidir.</w:t>
      </w:r>
      <w:r w:rsidRPr="00144E70">
        <w:rPr>
          <w:rFonts w:ascii="Arial" w:eastAsia="Times New Roman" w:hAnsi="Arial" w:cs="Arial"/>
          <w:color w:val="000000"/>
          <w:sz w:val="24"/>
          <w:szCs w:val="24"/>
          <w:lang w:val="az-Latn-AZ" w:eastAsia="ru-RU"/>
        </w:rPr>
        <w:br/>
        <w:t xml:space="preserve">8.2. Dövlət qulluqçusu insanların hüquq və </w:t>
      </w:r>
      <w:proofErr w:type="spellStart"/>
      <w:r w:rsidRPr="00144E70">
        <w:rPr>
          <w:rFonts w:ascii="Arial" w:eastAsia="Times New Roman" w:hAnsi="Arial" w:cs="Arial"/>
          <w:color w:val="000000"/>
          <w:sz w:val="24"/>
          <w:szCs w:val="24"/>
          <w:lang w:val="az-Latn-AZ" w:eastAsia="ru-RU"/>
        </w:rPr>
        <w:t>azadlıqlarını</w:t>
      </w:r>
      <w:proofErr w:type="spellEnd"/>
      <w:r w:rsidRPr="00144E70">
        <w:rPr>
          <w:rFonts w:ascii="Arial" w:eastAsia="Times New Roman" w:hAnsi="Arial" w:cs="Arial"/>
          <w:color w:val="000000"/>
          <w:sz w:val="24"/>
          <w:szCs w:val="24"/>
          <w:lang w:val="az-Latn-AZ" w:eastAsia="ru-RU"/>
        </w:rPr>
        <w:t xml:space="preserve">, qanuni maraqlarını pozan, onların şərəf, ləyaqət və işgüzar nüfuzunu ləkələyə biləcək qərarlara və hərəkətlərə (və ya hərəkətsizliyə) yol </w:t>
      </w:r>
      <w:proofErr w:type="spellStart"/>
      <w:r w:rsidRPr="00144E70">
        <w:rPr>
          <w:rFonts w:ascii="Arial" w:eastAsia="Times New Roman" w:hAnsi="Arial" w:cs="Arial"/>
          <w:color w:val="000000"/>
          <w:sz w:val="24"/>
          <w:szCs w:val="24"/>
          <w:lang w:val="az-Latn-AZ" w:eastAsia="ru-RU"/>
        </w:rPr>
        <w:t>verməməlidir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lastRenderedPageBreak/>
        <w:t xml:space="preserve">8.3. Qanunvericiliklə nəzərdə tutulmuş hallar istisna olmaqla, dövlət qulluqçusu xidməti vəzifələrinin icrası ilə bağlı fiziki şəxslərin, habelə digər dövlət qulluqçularının şəxsi həyatı, şərəf və ləyaqəti barədə ona məlum olmuş məlumatların </w:t>
      </w:r>
      <w:proofErr w:type="spellStart"/>
      <w:r w:rsidRPr="00144E70">
        <w:rPr>
          <w:rFonts w:ascii="Arial" w:eastAsia="Times New Roman" w:hAnsi="Arial" w:cs="Arial"/>
          <w:color w:val="000000"/>
          <w:sz w:val="24"/>
          <w:szCs w:val="24"/>
          <w:lang w:val="az-Latn-AZ" w:eastAsia="ru-RU"/>
        </w:rPr>
        <w:t>konfidensiallığını</w:t>
      </w:r>
      <w:proofErr w:type="spellEnd"/>
      <w:r w:rsidRPr="00144E70">
        <w:rPr>
          <w:rFonts w:ascii="Arial" w:eastAsia="Times New Roman" w:hAnsi="Arial" w:cs="Arial"/>
          <w:color w:val="000000"/>
          <w:sz w:val="24"/>
          <w:szCs w:val="24"/>
          <w:lang w:val="az-Latn-AZ" w:eastAsia="ru-RU"/>
        </w:rPr>
        <w:t xml:space="preserve"> təmin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8.4. Dövlət qulluqçusu hüquqi şəxslərin işgüzar nüfuzuna hörmətlə yanaşmalı və onların işgüzar nüfuzunu ləkələyə biləcək hərəkətlərə (və ya hərəkətsizliyə) yol </w:t>
      </w:r>
      <w:proofErr w:type="spellStart"/>
      <w:r w:rsidRPr="00144E70">
        <w:rPr>
          <w:rFonts w:ascii="Arial" w:eastAsia="Times New Roman" w:hAnsi="Arial" w:cs="Arial"/>
          <w:color w:val="000000"/>
          <w:sz w:val="24"/>
          <w:szCs w:val="24"/>
          <w:lang w:val="az-Latn-AZ" w:eastAsia="ru-RU"/>
        </w:rPr>
        <w:t>verməməlidir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9. </w:t>
      </w:r>
      <w:r w:rsidRPr="00144E70">
        <w:rPr>
          <w:rFonts w:ascii="Arial" w:eastAsia="Times New Roman" w:hAnsi="Arial" w:cs="Arial"/>
          <w:b/>
          <w:bCs/>
          <w:color w:val="000000"/>
          <w:sz w:val="24"/>
          <w:szCs w:val="24"/>
          <w:lang w:val="az-Latn-AZ" w:eastAsia="ru-RU"/>
        </w:rPr>
        <w:t>Mədəni davranış</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Dövlət qulluqçusu bütün şəxslərə, o cümlədən birbaşa və yuxarı rəhbəri ilə və ya tabeliyində olan şəxslərə münasibətdə nəzakətli, xeyirxah, diqqətli və </w:t>
      </w:r>
      <w:proofErr w:type="spellStart"/>
      <w:r w:rsidRPr="00144E70">
        <w:rPr>
          <w:rFonts w:ascii="Arial" w:eastAsia="Times New Roman" w:hAnsi="Arial" w:cs="Arial"/>
          <w:color w:val="000000"/>
          <w:sz w:val="24"/>
          <w:szCs w:val="24"/>
          <w:lang w:val="az-Latn-AZ" w:eastAsia="ru-RU"/>
        </w:rPr>
        <w:t>səbrli</w:t>
      </w:r>
      <w:proofErr w:type="spellEnd"/>
      <w:r w:rsidRPr="00144E70">
        <w:rPr>
          <w:rFonts w:ascii="Arial" w:eastAsia="Times New Roman" w:hAnsi="Arial" w:cs="Arial"/>
          <w:color w:val="000000"/>
          <w:sz w:val="24"/>
          <w:szCs w:val="24"/>
          <w:lang w:val="az-Latn-AZ" w:eastAsia="ru-RU"/>
        </w:rPr>
        <w:t xml:space="preserve"> olmalıdır.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10. </w:t>
      </w:r>
      <w:r w:rsidRPr="00144E70">
        <w:rPr>
          <w:rFonts w:ascii="Arial" w:eastAsia="Times New Roman" w:hAnsi="Arial" w:cs="Arial"/>
          <w:b/>
          <w:bCs/>
          <w:color w:val="000000"/>
          <w:sz w:val="24"/>
          <w:szCs w:val="24"/>
          <w:lang w:val="az-Latn-AZ" w:eastAsia="ru-RU"/>
        </w:rPr>
        <w:t>Əmr, sərəncam və ya tapşırıqların yerinə yetirilməsi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10.1. Dövlət qulluqçusu birbaşa və ya yuxarı rəhbərinin qanuna uyğun olan və səlahiyyətləri daxilində qəbul etdiyi yazılı əmri, sərəncamı və ya verdiyi şifahi tapşırıqları yerinə yetirməyə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10.2. Dövlət qulluqçusu birbaşa və ya yuxarı rəhbər tərəfindən ona verilən əmrin, sərəncamın və ya tapşırığın qanuna və ya digər normativ hüquqi akta zidd olmasına əmindirsə, bu barədə yazılı </w:t>
      </w:r>
      <w:proofErr w:type="spellStart"/>
      <w:r w:rsidRPr="00144E70">
        <w:rPr>
          <w:rFonts w:ascii="Arial" w:eastAsia="Times New Roman" w:hAnsi="Arial" w:cs="Arial"/>
          <w:color w:val="000000"/>
          <w:sz w:val="24"/>
          <w:szCs w:val="24"/>
          <w:lang w:val="az-Latn-AZ" w:eastAsia="ru-RU"/>
        </w:rPr>
        <w:t>əsaslandırmanı</w:t>
      </w:r>
      <w:proofErr w:type="spellEnd"/>
      <w:r w:rsidRPr="00144E70">
        <w:rPr>
          <w:rFonts w:ascii="Arial" w:eastAsia="Times New Roman" w:hAnsi="Arial" w:cs="Arial"/>
          <w:color w:val="000000"/>
          <w:sz w:val="24"/>
          <w:szCs w:val="24"/>
          <w:lang w:val="az-Latn-AZ" w:eastAsia="ru-RU"/>
        </w:rPr>
        <w:t xml:space="preserve"> birbaşa və ya yuxarı rəhbərinə təqdim etməlidir. O, birbaşa rəhbərindən bu əmr, sərəncam və ya tapşırığın yazılı şəkildə təsdiq </w:t>
      </w:r>
      <w:proofErr w:type="spellStart"/>
      <w:r w:rsidRPr="00144E70">
        <w:rPr>
          <w:rFonts w:ascii="Arial" w:eastAsia="Times New Roman" w:hAnsi="Arial" w:cs="Arial"/>
          <w:color w:val="000000"/>
          <w:sz w:val="24"/>
          <w:szCs w:val="24"/>
          <w:lang w:val="az-Latn-AZ" w:eastAsia="ru-RU"/>
        </w:rPr>
        <w:t>olunmasını</w:t>
      </w:r>
      <w:proofErr w:type="spellEnd"/>
      <w:r w:rsidRPr="00144E70">
        <w:rPr>
          <w:rFonts w:ascii="Arial" w:eastAsia="Times New Roman" w:hAnsi="Arial" w:cs="Arial"/>
          <w:color w:val="000000"/>
          <w:sz w:val="24"/>
          <w:szCs w:val="24"/>
          <w:lang w:val="az-Latn-AZ" w:eastAsia="ru-RU"/>
        </w:rPr>
        <w:t xml:space="preserve"> tələb etməlidir. Birbaşa rəhbərindən yazılı şəkildə təsdiq edilmiş əmr, sərəncam və ya tapşırıq almasına baxmayaraq, dövlət qulluqçusu onların qanuna, yaxud digər normativ hüquqi akta zidd olmasına inanmaqda davam edərsə, o, həmin əmr, sərəncam və ya tapşırığın yerinə </w:t>
      </w:r>
      <w:proofErr w:type="spellStart"/>
      <w:r w:rsidRPr="00144E70">
        <w:rPr>
          <w:rFonts w:ascii="Arial" w:eastAsia="Times New Roman" w:hAnsi="Arial" w:cs="Arial"/>
          <w:color w:val="000000"/>
          <w:sz w:val="24"/>
          <w:szCs w:val="24"/>
          <w:lang w:val="az-Latn-AZ" w:eastAsia="ru-RU"/>
        </w:rPr>
        <w:t>yetirilməsindən</w:t>
      </w:r>
      <w:proofErr w:type="spellEnd"/>
      <w:r w:rsidRPr="00144E70">
        <w:rPr>
          <w:rFonts w:ascii="Arial" w:eastAsia="Times New Roman" w:hAnsi="Arial" w:cs="Arial"/>
          <w:color w:val="000000"/>
          <w:sz w:val="24"/>
          <w:szCs w:val="24"/>
          <w:lang w:val="az-Latn-AZ" w:eastAsia="ru-RU"/>
        </w:rPr>
        <w:t xml:space="preserve"> imtina edə bilər.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10.3. Qanuni göstərişlərin yerinə </w:t>
      </w:r>
      <w:proofErr w:type="spellStart"/>
      <w:r w:rsidRPr="00144E70">
        <w:rPr>
          <w:rFonts w:ascii="Arial" w:eastAsia="Times New Roman" w:hAnsi="Arial" w:cs="Arial"/>
          <w:color w:val="000000"/>
          <w:sz w:val="24"/>
          <w:szCs w:val="24"/>
          <w:lang w:val="az-Latn-AZ" w:eastAsia="ru-RU"/>
        </w:rPr>
        <w:t>yetirilməməsi</w:t>
      </w:r>
      <w:proofErr w:type="spellEnd"/>
      <w:r w:rsidRPr="00144E70">
        <w:rPr>
          <w:rFonts w:ascii="Arial" w:eastAsia="Times New Roman" w:hAnsi="Arial" w:cs="Arial"/>
          <w:color w:val="000000"/>
          <w:sz w:val="24"/>
          <w:szCs w:val="24"/>
          <w:lang w:val="az-Latn-AZ" w:eastAsia="ru-RU"/>
        </w:rPr>
        <w:t xml:space="preserve"> intizam məsuliyyətinə səbəb olur.</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11. </w:t>
      </w:r>
      <w:r w:rsidRPr="00144E70">
        <w:rPr>
          <w:rFonts w:ascii="Arial" w:eastAsia="Times New Roman" w:hAnsi="Arial" w:cs="Arial"/>
          <w:b/>
          <w:bCs/>
          <w:color w:val="000000"/>
          <w:sz w:val="24"/>
          <w:szCs w:val="24"/>
          <w:lang w:val="az-Latn-AZ" w:eastAsia="ru-RU"/>
        </w:rPr>
        <w:t>Qərəzsizlik</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11.1. Dövlət qulluqçusu xidməti vəzifəsini yerinə yetirərkən və ya  qərar qəbul edərkən qərəzsiz olmalı və bu zaman irqinə, milliyyətinə, dininə, dilinə, cinsinə, sosial mənşəyinə, əmlak və qulluq vəziyyətinə, </w:t>
      </w:r>
      <w:r w:rsidRPr="00144E70">
        <w:rPr>
          <w:rFonts w:ascii="Arial" w:eastAsia="Times New Roman" w:hAnsi="Arial" w:cs="Arial"/>
          <w:strike/>
          <w:color w:val="000000"/>
          <w:sz w:val="24"/>
          <w:szCs w:val="24"/>
          <w:lang w:val="az-Latn-AZ" w:eastAsia="ru-RU"/>
        </w:rPr>
        <w:t>dinə münasibətinə,</w:t>
      </w:r>
      <w:r w:rsidRPr="00144E70">
        <w:rPr>
          <w:rFonts w:ascii="Arial" w:eastAsia="Times New Roman" w:hAnsi="Arial" w:cs="Arial"/>
          <w:color w:val="000000"/>
          <w:sz w:val="24"/>
          <w:szCs w:val="24"/>
          <w:lang w:val="az-Latn-AZ" w:eastAsia="ru-RU"/>
        </w:rPr>
        <w:t xml:space="preserve"> əqidəsinə, ictimai və ya hər hansı digər birliyə mənsubiyyətinə görə hər hansı şəxsin və ya şəxslər qrupunun üstünlüyünə və ya belə üstünlüyün əldə edilməsi üçün şəraitin </w:t>
      </w:r>
      <w:proofErr w:type="spellStart"/>
      <w:r w:rsidRPr="00144E70">
        <w:rPr>
          <w:rFonts w:ascii="Arial" w:eastAsia="Times New Roman" w:hAnsi="Arial" w:cs="Arial"/>
          <w:color w:val="000000"/>
          <w:sz w:val="24"/>
          <w:szCs w:val="24"/>
          <w:lang w:val="az-Latn-AZ" w:eastAsia="ru-RU"/>
        </w:rPr>
        <w:t>yaradılmasına</w:t>
      </w:r>
      <w:proofErr w:type="spellEnd"/>
      <w:r w:rsidRPr="00144E70">
        <w:rPr>
          <w:rFonts w:ascii="Arial" w:eastAsia="Times New Roman" w:hAnsi="Arial" w:cs="Arial"/>
          <w:color w:val="000000"/>
          <w:sz w:val="24"/>
          <w:szCs w:val="24"/>
          <w:lang w:val="az-Latn-AZ" w:eastAsia="ru-RU"/>
        </w:rPr>
        <w:t xml:space="preserve"> yol </w:t>
      </w:r>
      <w:proofErr w:type="spellStart"/>
      <w:r w:rsidRPr="00144E70">
        <w:rPr>
          <w:rFonts w:ascii="Arial" w:eastAsia="Times New Roman" w:hAnsi="Arial" w:cs="Arial"/>
          <w:color w:val="000000"/>
          <w:sz w:val="24"/>
          <w:szCs w:val="24"/>
          <w:lang w:val="az-Latn-AZ" w:eastAsia="ru-RU"/>
        </w:rPr>
        <w:t>verməməlidir</w:t>
      </w:r>
      <w:proofErr w:type="spellEnd"/>
      <w:r w:rsidRPr="00144E70">
        <w:rPr>
          <w:rFonts w:ascii="Arial" w:eastAsia="Times New Roman" w:hAnsi="Arial" w:cs="Arial"/>
          <w:color w:val="000000"/>
          <w:sz w:val="24"/>
          <w:szCs w:val="24"/>
          <w:lang w:val="az-Latn-AZ" w:eastAsia="ru-RU"/>
        </w:rPr>
        <w:t>.</w:t>
      </w:r>
      <w:bookmarkStart w:id="0" w:name="_ednref1"/>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"_edn1"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[1]</w:t>
      </w:r>
      <w:r w:rsidRPr="00144E70">
        <w:rPr>
          <w:rFonts w:ascii="Arial" w:eastAsia="Times New Roman" w:hAnsi="Arial" w:cs="Arial"/>
          <w:color w:val="000000"/>
          <w:sz w:val="24"/>
          <w:szCs w:val="24"/>
          <w:lang w:eastAsia="ru-RU"/>
        </w:rPr>
        <w:fldChar w:fldCharType="end"/>
      </w:r>
      <w:bookmarkEnd w:id="0"/>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11.2. Dövlət qulluqçusu xidməti vəzifələrinin yerinə </w:t>
      </w:r>
      <w:proofErr w:type="spellStart"/>
      <w:r w:rsidRPr="00144E70">
        <w:rPr>
          <w:rFonts w:ascii="Arial" w:eastAsia="Times New Roman" w:hAnsi="Arial" w:cs="Arial"/>
          <w:color w:val="000000"/>
          <w:sz w:val="24"/>
          <w:szCs w:val="24"/>
          <w:lang w:val="az-Latn-AZ" w:eastAsia="ru-RU"/>
        </w:rPr>
        <w:t>yeritirilməsi</w:t>
      </w:r>
      <w:proofErr w:type="spellEnd"/>
      <w:r w:rsidRPr="00144E70">
        <w:rPr>
          <w:rFonts w:ascii="Arial" w:eastAsia="Times New Roman" w:hAnsi="Arial" w:cs="Arial"/>
          <w:color w:val="000000"/>
          <w:sz w:val="24"/>
          <w:szCs w:val="24"/>
          <w:lang w:val="az-Latn-AZ" w:eastAsia="ru-RU"/>
        </w:rPr>
        <w:t xml:space="preserve"> zamanı siyasi bitərəfliyə əməl etməyə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11.3. Dövlət qulluqçusu özünün və ya maraqlı şəxslərin mənafelərinin onun xidməti vəzifələrinin yerinə </w:t>
      </w:r>
      <w:proofErr w:type="spellStart"/>
      <w:r w:rsidRPr="00144E70">
        <w:rPr>
          <w:rFonts w:ascii="Arial" w:eastAsia="Times New Roman" w:hAnsi="Arial" w:cs="Arial"/>
          <w:color w:val="000000"/>
          <w:sz w:val="24"/>
          <w:szCs w:val="24"/>
          <w:lang w:val="az-Latn-AZ" w:eastAsia="ru-RU"/>
        </w:rPr>
        <w:t>yetirilməsinə</w:t>
      </w:r>
      <w:proofErr w:type="spellEnd"/>
      <w:r w:rsidRPr="00144E70">
        <w:rPr>
          <w:rFonts w:ascii="Arial" w:eastAsia="Times New Roman" w:hAnsi="Arial" w:cs="Arial"/>
          <w:color w:val="000000"/>
          <w:sz w:val="24"/>
          <w:szCs w:val="24"/>
          <w:lang w:val="az-Latn-AZ" w:eastAsia="ru-RU"/>
        </w:rPr>
        <w:t xml:space="preserve"> təsirinə yol verməməli və bu cür təsir üçün şərait </w:t>
      </w:r>
      <w:proofErr w:type="spellStart"/>
      <w:r w:rsidRPr="00144E70">
        <w:rPr>
          <w:rFonts w:ascii="Arial" w:eastAsia="Times New Roman" w:hAnsi="Arial" w:cs="Arial"/>
          <w:color w:val="000000"/>
          <w:sz w:val="24"/>
          <w:szCs w:val="24"/>
          <w:lang w:val="az-Latn-AZ" w:eastAsia="ru-RU"/>
        </w:rPr>
        <w:t>yaratmamalıdır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12. </w:t>
      </w:r>
      <w:r w:rsidRPr="00144E70">
        <w:rPr>
          <w:rFonts w:ascii="Arial" w:eastAsia="Times New Roman" w:hAnsi="Arial" w:cs="Arial"/>
          <w:b/>
          <w:bCs/>
          <w:color w:val="000000"/>
          <w:sz w:val="24"/>
          <w:szCs w:val="24"/>
          <w:lang w:val="az-Latn-AZ" w:eastAsia="ru-RU"/>
        </w:rPr>
        <w:t xml:space="preserve">Maddi və qeyri-maddi nemətlərin, imtiyazların və ya güzəştlərin əldə </w:t>
      </w:r>
      <w:proofErr w:type="spellStart"/>
      <w:r w:rsidRPr="00144E70">
        <w:rPr>
          <w:rFonts w:ascii="Arial" w:eastAsia="Times New Roman" w:hAnsi="Arial" w:cs="Arial"/>
          <w:b/>
          <w:bCs/>
          <w:color w:val="000000"/>
          <w:sz w:val="24"/>
          <w:szCs w:val="24"/>
          <w:lang w:val="az-Latn-AZ" w:eastAsia="ru-RU"/>
        </w:rPr>
        <w:t>edilməsinə</w:t>
      </w:r>
      <w:proofErr w:type="spellEnd"/>
      <w:r w:rsidRPr="00144E70">
        <w:rPr>
          <w:rFonts w:ascii="Arial" w:eastAsia="Times New Roman" w:hAnsi="Arial" w:cs="Arial"/>
          <w:b/>
          <w:bCs/>
          <w:color w:val="000000"/>
          <w:sz w:val="24"/>
          <w:szCs w:val="24"/>
          <w:lang w:val="az-Latn-AZ" w:eastAsia="ru-RU"/>
        </w:rPr>
        <w:t xml:space="preserve"> yol </w:t>
      </w:r>
      <w:proofErr w:type="spellStart"/>
      <w:r w:rsidRPr="00144E70">
        <w:rPr>
          <w:rFonts w:ascii="Arial" w:eastAsia="Times New Roman" w:hAnsi="Arial" w:cs="Arial"/>
          <w:b/>
          <w:bCs/>
          <w:color w:val="000000"/>
          <w:sz w:val="24"/>
          <w:szCs w:val="24"/>
          <w:lang w:val="az-Latn-AZ" w:eastAsia="ru-RU"/>
        </w:rPr>
        <w:t>verilməməsi</w:t>
      </w:r>
      <w:proofErr w:type="spellEnd"/>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12.1. Dövlət qulluqçusunun qanunsuz olaraq maddi və qeyri-maddi nemətlər, imtiyazlar və ya güzəştlər əldə etməyə yönəlmiş hərəkətlər (hərəkətsizlik) etməsi və ya qərarlar qəbul etməsi qadağandır.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12.2. Dövlət qulluqçusu onun hərəkətlərinin (</w:t>
      </w:r>
      <w:proofErr w:type="spellStart"/>
      <w:r w:rsidRPr="00144E70">
        <w:rPr>
          <w:rFonts w:ascii="Arial" w:eastAsia="Times New Roman" w:hAnsi="Arial" w:cs="Arial"/>
          <w:color w:val="000000"/>
          <w:sz w:val="24"/>
          <w:szCs w:val="24"/>
          <w:lang w:val="az-Latn-AZ" w:eastAsia="ru-RU"/>
        </w:rPr>
        <w:t>hərəkətsizliyinin</w:t>
      </w:r>
      <w:proofErr w:type="spellEnd"/>
      <w:r w:rsidRPr="00144E70">
        <w:rPr>
          <w:rFonts w:ascii="Arial" w:eastAsia="Times New Roman" w:hAnsi="Arial" w:cs="Arial"/>
          <w:color w:val="000000"/>
          <w:sz w:val="24"/>
          <w:szCs w:val="24"/>
          <w:lang w:val="az-Latn-AZ" w:eastAsia="ru-RU"/>
        </w:rPr>
        <w:t>) və ya qərarlarının maddi və qeyri-maddi nemətlər, imtiyazlar və ya güzəştlər əldə etməyə gətirib çıxarmasını istisna edən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lastRenderedPageBreak/>
        <w:t>12.3. Qanunvericiliklə müəyyən olunmuş qaydada şəxslərə əvəzsiz xidmət (xidmətlər) göstərən dövlət qulluqçusu həmin xidmətə (xidmətlərə) görə hər hansı haqq tələb edə bilməz.</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12.4. Qanunvericiliklə müəyyən olunmuş ödəniş müqabilində vətəndaşlara xidmət (xidmətlər) göstərən dövlət qulluqçusu həmin xidmətə (xidmətlərə) görə nəzərdə tutulan məbləğdən artıq haqq tələb edə bilməz.</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13. </w:t>
      </w:r>
      <w:r w:rsidRPr="00144E70">
        <w:rPr>
          <w:rFonts w:ascii="Arial" w:eastAsia="Times New Roman" w:hAnsi="Arial" w:cs="Arial"/>
          <w:b/>
          <w:bCs/>
          <w:color w:val="000000"/>
          <w:sz w:val="24"/>
          <w:szCs w:val="24"/>
          <w:lang w:val="az-Latn-AZ" w:eastAsia="ru-RU"/>
        </w:rPr>
        <w:t>Korrupsiyanın qarşısının alınması</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13.1. Dövlət qulluqçusuna qanunsuz maddi və qeyri-maddi nemətlər, imtiyazlar və ya güzəştlər təklif olunduğu hallarda, dövlət qulluqçusu onlardan imtina etməlidir. Maddi və qeyri-maddi nemətlər, imtiyazlar və ya güzəştlər dövlət qulluqçusuna ondan asılı olmayan səbəblərdən verilərsə, o, bu barədə birbaşa rəhbərinə məlumat verməli və maddi və qeyri-maddi nemətlər, imtiyazlar və ya güzəştlər dövlət qulluqçusunun qulluq keçdiyi dövlət orqanına akt üzrə təhvil </w:t>
      </w:r>
      <w:proofErr w:type="spellStart"/>
      <w:r w:rsidRPr="00144E70">
        <w:rPr>
          <w:rFonts w:ascii="Arial" w:eastAsia="Times New Roman" w:hAnsi="Arial" w:cs="Arial"/>
          <w:color w:val="000000"/>
          <w:sz w:val="24"/>
          <w:szCs w:val="24"/>
          <w:lang w:val="az-Latn-AZ" w:eastAsia="ru-RU"/>
        </w:rPr>
        <w:t>verilməlidir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13.2. Tərəflərdən biri dövlət qulluqçusunun qulluq keçdiyi dövlət orqanı olan  </w:t>
      </w:r>
      <w:proofErr w:type="spellStart"/>
      <w:r w:rsidRPr="00144E70">
        <w:rPr>
          <w:rFonts w:ascii="Arial" w:eastAsia="Times New Roman" w:hAnsi="Arial" w:cs="Arial"/>
          <w:color w:val="000000"/>
          <w:sz w:val="24"/>
          <w:szCs w:val="24"/>
          <w:lang w:val="az-Latn-AZ" w:eastAsia="ru-RU"/>
        </w:rPr>
        <w:t>əqdlərdə</w:t>
      </w:r>
      <w:proofErr w:type="spellEnd"/>
      <w:r w:rsidRPr="00144E70">
        <w:rPr>
          <w:rFonts w:ascii="Arial" w:eastAsia="Times New Roman" w:hAnsi="Arial" w:cs="Arial"/>
          <w:color w:val="000000"/>
          <w:sz w:val="24"/>
          <w:szCs w:val="24"/>
          <w:lang w:val="az-Latn-AZ" w:eastAsia="ru-RU"/>
        </w:rPr>
        <w:t xml:space="preserve"> həmin dövlət qulluqçusu digər tərəf ola bilməz.</w:t>
      </w:r>
      <w:bookmarkStart w:id="1" w:name="_ednref2"/>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"_edn2"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[2]</w:t>
      </w:r>
      <w:r w:rsidRPr="00144E70">
        <w:rPr>
          <w:rFonts w:ascii="Arial" w:eastAsia="Times New Roman" w:hAnsi="Arial" w:cs="Arial"/>
          <w:color w:val="000000"/>
          <w:sz w:val="24"/>
          <w:szCs w:val="24"/>
          <w:lang w:eastAsia="ru-RU"/>
        </w:rPr>
        <w:fldChar w:fldCharType="end"/>
      </w:r>
      <w:bookmarkEnd w:id="1"/>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14. </w:t>
      </w:r>
      <w:r w:rsidRPr="00144E70">
        <w:rPr>
          <w:rFonts w:ascii="Arial" w:eastAsia="Times New Roman" w:hAnsi="Arial" w:cs="Arial"/>
          <w:b/>
          <w:bCs/>
          <w:color w:val="000000"/>
          <w:sz w:val="24"/>
          <w:szCs w:val="24"/>
          <w:lang w:val="az-Latn-AZ" w:eastAsia="ru-RU"/>
        </w:rPr>
        <w:t>Hədiyyə alma ilə əlaqədar məhdudiyyətlər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14.1. Dövlət qulluqçusu xidməti vəzifələrinin qərəzsiz icrasına təsir edə bilən və ya bu cür təsir təəssüratı yaradan, və ya onun vəzifələrinin icrası müqabilində mükafat qismində verilən və ya bu cür mükafat təəssüratı yaradan hədiyyələri özü və ya digər şəxslər üçün tələb edə və ya qəbul edə bilməz. Bu qayda qonaqpərvərliklə bağlı və dəyəri </w:t>
      </w:r>
      <w:proofErr w:type="spellStart"/>
      <w:r w:rsidRPr="00144E70">
        <w:rPr>
          <w:rFonts w:ascii="Arial" w:eastAsia="Times New Roman" w:hAnsi="Arial" w:cs="Arial"/>
          <w:color w:val="000000"/>
          <w:sz w:val="24"/>
          <w:szCs w:val="24"/>
          <w:lang w:val="az-Latn-AZ" w:eastAsia="ru-RU"/>
        </w:rPr>
        <w:t>“Korrupsiyaya</w:t>
      </w:r>
      <w:proofErr w:type="spellEnd"/>
      <w:r w:rsidRPr="00144E70">
        <w:rPr>
          <w:rFonts w:ascii="Arial" w:eastAsia="Times New Roman" w:hAnsi="Arial" w:cs="Arial"/>
          <w:color w:val="000000"/>
          <w:sz w:val="24"/>
          <w:szCs w:val="24"/>
          <w:lang w:val="az-Latn-AZ" w:eastAsia="ru-RU"/>
        </w:rPr>
        <w:t xml:space="preserve"> qarşı mübarizə </w:t>
      </w:r>
      <w:proofErr w:type="spellStart"/>
      <w:r w:rsidRPr="00144E70">
        <w:rPr>
          <w:rFonts w:ascii="Arial" w:eastAsia="Times New Roman" w:hAnsi="Arial" w:cs="Arial"/>
          <w:color w:val="000000"/>
          <w:sz w:val="24"/>
          <w:szCs w:val="24"/>
          <w:lang w:val="az-Latn-AZ" w:eastAsia="ru-RU"/>
        </w:rPr>
        <w:t>haqqında“</w:t>
      </w:r>
      <w:proofErr w:type="spellEnd"/>
      <w:r w:rsidRPr="00144E70">
        <w:rPr>
          <w:rFonts w:ascii="Arial" w:eastAsia="Times New Roman" w:hAnsi="Arial" w:cs="Arial"/>
          <w:color w:val="000000"/>
          <w:sz w:val="24"/>
          <w:szCs w:val="24"/>
          <w:lang w:val="az-Latn-AZ" w:eastAsia="ru-RU"/>
        </w:rPr>
        <w:t xml:space="preserve"> Qanunda nəzərdə tutulmuş məbləğdən yuxarı olmayan hədiyyələrin təqdim olunduğu hallara şamil edilmir.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14.2. Dövlət qulluqçusu hədiyyənin qəbul edilməsi və ya qonaqpərvərlikdən istifadə ilə bağlı qərara gələ bilmədiyi hallarda bu məsələ barədə birbaşa rəhbərinin rəyini öyrənməlidir.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15. </w:t>
      </w:r>
      <w:r w:rsidRPr="00144E70">
        <w:rPr>
          <w:rFonts w:ascii="Arial" w:eastAsia="Times New Roman" w:hAnsi="Arial" w:cs="Arial"/>
          <w:b/>
          <w:bCs/>
          <w:color w:val="000000"/>
          <w:sz w:val="24"/>
          <w:szCs w:val="24"/>
          <w:lang w:val="az-Latn-AZ" w:eastAsia="ru-RU"/>
        </w:rPr>
        <w:t>Maraqlar toqquşmasının qarşısının alınması</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15.1. Dövlət qulluqçusu qulluq etdiyi dövrdə maraqların toqquşmasına yol </w:t>
      </w:r>
      <w:proofErr w:type="spellStart"/>
      <w:r w:rsidRPr="00144E70">
        <w:rPr>
          <w:rFonts w:ascii="Arial" w:eastAsia="Times New Roman" w:hAnsi="Arial" w:cs="Arial"/>
          <w:color w:val="000000"/>
          <w:sz w:val="24"/>
          <w:szCs w:val="24"/>
          <w:lang w:val="az-Latn-AZ" w:eastAsia="ru-RU"/>
        </w:rPr>
        <w:t>verməməlidir</w:t>
      </w:r>
      <w:proofErr w:type="spellEnd"/>
      <w:r w:rsidRPr="00144E70">
        <w:rPr>
          <w:rFonts w:ascii="Arial" w:eastAsia="Times New Roman" w:hAnsi="Arial" w:cs="Arial"/>
          <w:color w:val="000000"/>
          <w:sz w:val="24"/>
          <w:szCs w:val="24"/>
          <w:lang w:val="az-Latn-AZ" w:eastAsia="ru-RU"/>
        </w:rPr>
        <w:t xml:space="preserve"> və qanunsuz olaraq öz vəzifə </w:t>
      </w:r>
      <w:proofErr w:type="spellStart"/>
      <w:r w:rsidRPr="00144E70">
        <w:rPr>
          <w:rFonts w:ascii="Arial" w:eastAsia="Times New Roman" w:hAnsi="Arial" w:cs="Arial"/>
          <w:color w:val="000000"/>
          <w:sz w:val="24"/>
          <w:szCs w:val="24"/>
          <w:lang w:val="az-Latn-AZ" w:eastAsia="ru-RU"/>
        </w:rPr>
        <w:t>səlahiyyətlərindən</w:t>
      </w:r>
      <w:proofErr w:type="spellEnd"/>
      <w:r w:rsidRPr="00144E70">
        <w:rPr>
          <w:rFonts w:ascii="Arial" w:eastAsia="Times New Roman" w:hAnsi="Arial" w:cs="Arial"/>
          <w:color w:val="000000"/>
          <w:sz w:val="24"/>
          <w:szCs w:val="24"/>
          <w:lang w:val="az-Latn-AZ" w:eastAsia="ru-RU"/>
        </w:rPr>
        <w:t xml:space="preserve"> şəxsi maraqları üçün istifadə </w:t>
      </w:r>
      <w:proofErr w:type="spellStart"/>
      <w:r w:rsidRPr="00144E70">
        <w:rPr>
          <w:rFonts w:ascii="Arial" w:eastAsia="Times New Roman" w:hAnsi="Arial" w:cs="Arial"/>
          <w:color w:val="000000"/>
          <w:sz w:val="24"/>
          <w:szCs w:val="24"/>
          <w:lang w:val="az-Latn-AZ" w:eastAsia="ru-RU"/>
        </w:rPr>
        <w:t>etməməlidir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15.2. Dövlət qulluqçusunun xidməti vəzifələri ilə onun şəxsi maraqları arasında ziddiyyət yarana biləcəyi hallarda, o, qanunvericiliyə müvafiq olaraq, dövlət qulluğuna qəbul olunduqda, habelə bundan sonrakı dövrdə həmin maraqların xarakteri barədə məlumat verməyə borcludur.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15.3. Dövlət qulluqçusu başqa vəzifəyə keçmə ilə əlaqədar təkliflərin maraqların toqquşmasına səbəb ola biləcəyi hallarda, bu barədə  dövlət orqanının rəhbərinə məlumat verməlidir. Dövlət qulluğuna xitam </w:t>
      </w:r>
      <w:proofErr w:type="spellStart"/>
      <w:r w:rsidRPr="00144E70">
        <w:rPr>
          <w:rFonts w:ascii="Arial" w:eastAsia="Times New Roman" w:hAnsi="Arial" w:cs="Arial"/>
          <w:color w:val="000000"/>
          <w:sz w:val="24"/>
          <w:szCs w:val="24"/>
          <w:lang w:val="az-Latn-AZ" w:eastAsia="ru-RU"/>
        </w:rPr>
        <w:t>verildikdən</w:t>
      </w:r>
      <w:proofErr w:type="spellEnd"/>
      <w:r w:rsidRPr="00144E70">
        <w:rPr>
          <w:rFonts w:ascii="Arial" w:eastAsia="Times New Roman" w:hAnsi="Arial" w:cs="Arial"/>
          <w:color w:val="000000"/>
          <w:sz w:val="24"/>
          <w:szCs w:val="24"/>
          <w:lang w:val="az-Latn-AZ" w:eastAsia="ru-RU"/>
        </w:rPr>
        <w:t xml:space="preserve"> sonra dövlət qulluqçusu qanunvericiliklə müəyyən edilmiş müddət ərzində əvvəllər fəaliyyətinə nəzarət etdiyi idarə, müəssisə, təşkilatlara və ya onların bölmələrinə işə qəbul edilə bilməz.</w:t>
      </w:r>
      <w:bookmarkStart w:id="2" w:name="_ednref3"/>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"_edn3"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[3]</w:t>
      </w:r>
      <w:r w:rsidRPr="00144E70">
        <w:rPr>
          <w:rFonts w:ascii="Arial" w:eastAsia="Times New Roman" w:hAnsi="Arial" w:cs="Arial"/>
          <w:color w:val="000000"/>
          <w:sz w:val="24"/>
          <w:szCs w:val="24"/>
          <w:lang w:eastAsia="ru-RU"/>
        </w:rPr>
        <w:fldChar w:fldCharType="end"/>
      </w:r>
      <w:bookmarkEnd w:id="2"/>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15.4. Dövlət qulluqçusu maraqların toqquşmasının qarşısının alınması üçün qanunvericiliklə nəzərdə tutulmuş digər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15.5. Dövlət qulluqçusu vəzifəyə təyin edilərkən və bundan sonrakı müddətdə etik davranış qaydaları, korrupsiyaya qarşı mübarizə və maraqların toqquşmasının qarşısının alınması ilə normativ hüquqi və normativ xarakterli aktlarla tanış </w:t>
      </w:r>
      <w:proofErr w:type="spellStart"/>
      <w:r w:rsidRPr="00144E70">
        <w:rPr>
          <w:rFonts w:ascii="Arial" w:eastAsia="Times New Roman" w:hAnsi="Arial" w:cs="Arial"/>
          <w:color w:val="000000"/>
          <w:sz w:val="24"/>
          <w:szCs w:val="24"/>
          <w:lang w:val="az-Latn-AZ" w:eastAsia="ru-RU"/>
        </w:rPr>
        <w:t>olmalıdırlar</w:t>
      </w:r>
      <w:proofErr w:type="spellEnd"/>
      <w:r w:rsidRPr="00144E70">
        <w:rPr>
          <w:rFonts w:ascii="Arial" w:eastAsia="Times New Roman" w:hAnsi="Arial" w:cs="Arial"/>
          <w:color w:val="000000"/>
          <w:sz w:val="24"/>
          <w:szCs w:val="24"/>
          <w:lang w:val="az-Latn-AZ" w:eastAsia="ru-RU"/>
        </w:rPr>
        <w:t>. Bu aktlara əməl edilməsi ilə bağlı hər hansı suallar yarandıqda bu barədə birbaşa və ya yuxarı rəhbərinə müraciət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lastRenderedPageBreak/>
        <w:t>Maddə 16. </w:t>
      </w:r>
      <w:r w:rsidRPr="00144E70">
        <w:rPr>
          <w:rFonts w:ascii="Arial" w:eastAsia="Times New Roman" w:hAnsi="Arial" w:cs="Arial"/>
          <w:b/>
          <w:bCs/>
          <w:color w:val="000000"/>
          <w:sz w:val="24"/>
          <w:szCs w:val="24"/>
          <w:lang w:val="az-Latn-AZ" w:eastAsia="ru-RU"/>
        </w:rPr>
        <w:t>Əmlakdan istifadə</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16.1. Dövlət qulluqçusu istifadəsində olan dövlət əmlakından, maliyyə </w:t>
      </w:r>
      <w:proofErr w:type="spellStart"/>
      <w:r w:rsidRPr="00144E70">
        <w:rPr>
          <w:rFonts w:ascii="Arial" w:eastAsia="Times New Roman" w:hAnsi="Arial" w:cs="Arial"/>
          <w:color w:val="000000"/>
          <w:sz w:val="24"/>
          <w:szCs w:val="24"/>
          <w:lang w:val="az-Latn-AZ" w:eastAsia="ru-RU"/>
        </w:rPr>
        <w:t>vəsaitlərindən</w:t>
      </w:r>
      <w:proofErr w:type="spellEnd"/>
      <w:r w:rsidRPr="00144E70">
        <w:rPr>
          <w:rFonts w:ascii="Arial" w:eastAsia="Times New Roman" w:hAnsi="Arial" w:cs="Arial"/>
          <w:color w:val="000000"/>
          <w:sz w:val="24"/>
          <w:szCs w:val="24"/>
          <w:lang w:val="az-Latn-AZ" w:eastAsia="ru-RU"/>
        </w:rPr>
        <w:t xml:space="preserve">, rabitə, </w:t>
      </w:r>
      <w:proofErr w:type="spellStart"/>
      <w:r w:rsidRPr="00144E70">
        <w:rPr>
          <w:rFonts w:ascii="Arial" w:eastAsia="Times New Roman" w:hAnsi="Arial" w:cs="Arial"/>
          <w:color w:val="000000"/>
          <w:sz w:val="24"/>
          <w:szCs w:val="24"/>
          <w:lang w:val="az-Latn-AZ" w:eastAsia="ru-RU"/>
        </w:rPr>
        <w:t>kompyüter</w:t>
      </w:r>
      <w:proofErr w:type="spellEnd"/>
      <w:r w:rsidRPr="00144E70">
        <w:rPr>
          <w:rFonts w:ascii="Arial" w:eastAsia="Times New Roman" w:hAnsi="Arial" w:cs="Arial"/>
          <w:color w:val="000000"/>
          <w:sz w:val="24"/>
          <w:szCs w:val="24"/>
          <w:lang w:val="az-Latn-AZ" w:eastAsia="ru-RU"/>
        </w:rPr>
        <w:t xml:space="preserve"> və digər kommunikasiya </w:t>
      </w:r>
      <w:proofErr w:type="spellStart"/>
      <w:r w:rsidRPr="00144E70">
        <w:rPr>
          <w:rFonts w:ascii="Arial" w:eastAsia="Times New Roman" w:hAnsi="Arial" w:cs="Arial"/>
          <w:color w:val="000000"/>
          <w:sz w:val="24"/>
          <w:szCs w:val="24"/>
          <w:lang w:val="az-Latn-AZ" w:eastAsia="ru-RU"/>
        </w:rPr>
        <w:t>sistemlərindən</w:t>
      </w:r>
      <w:proofErr w:type="spellEnd"/>
      <w:r w:rsidRPr="00144E70">
        <w:rPr>
          <w:rFonts w:ascii="Arial" w:eastAsia="Times New Roman" w:hAnsi="Arial" w:cs="Arial"/>
          <w:color w:val="000000"/>
          <w:sz w:val="24"/>
          <w:szCs w:val="24"/>
          <w:lang w:val="az-Latn-AZ" w:eastAsia="ru-RU"/>
        </w:rPr>
        <w:t xml:space="preserve">, nəqliyyat </w:t>
      </w:r>
      <w:proofErr w:type="spellStart"/>
      <w:r w:rsidRPr="00144E70">
        <w:rPr>
          <w:rFonts w:ascii="Arial" w:eastAsia="Times New Roman" w:hAnsi="Arial" w:cs="Arial"/>
          <w:color w:val="000000"/>
          <w:sz w:val="24"/>
          <w:szCs w:val="24"/>
          <w:lang w:val="az-Latn-AZ" w:eastAsia="ru-RU"/>
        </w:rPr>
        <w:t>vasitələrindən</w:t>
      </w:r>
      <w:proofErr w:type="spellEnd"/>
      <w:r w:rsidRPr="00144E70">
        <w:rPr>
          <w:rFonts w:ascii="Arial" w:eastAsia="Times New Roman" w:hAnsi="Arial" w:cs="Arial"/>
          <w:color w:val="000000"/>
          <w:sz w:val="24"/>
          <w:szCs w:val="24"/>
          <w:lang w:val="az-Latn-AZ" w:eastAsia="ru-RU"/>
        </w:rPr>
        <w:t xml:space="preserve"> və digər maddi-texniki təchizat </w:t>
      </w:r>
      <w:proofErr w:type="spellStart"/>
      <w:r w:rsidRPr="00144E70">
        <w:rPr>
          <w:rFonts w:ascii="Arial" w:eastAsia="Times New Roman" w:hAnsi="Arial" w:cs="Arial"/>
          <w:color w:val="000000"/>
          <w:sz w:val="24"/>
          <w:szCs w:val="24"/>
          <w:lang w:val="az-Latn-AZ" w:eastAsia="ru-RU"/>
        </w:rPr>
        <w:t>avadanlıqlarından</w:t>
      </w:r>
      <w:proofErr w:type="spellEnd"/>
      <w:r w:rsidRPr="00144E70">
        <w:rPr>
          <w:rFonts w:ascii="Arial" w:eastAsia="Times New Roman" w:hAnsi="Arial" w:cs="Arial"/>
          <w:color w:val="000000"/>
          <w:sz w:val="24"/>
          <w:szCs w:val="24"/>
          <w:lang w:val="az-Latn-AZ" w:eastAsia="ru-RU"/>
        </w:rPr>
        <w:t xml:space="preserve"> qənaətlə və səmərəli istifadə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16.2. Dövlət qulluqçusuna dövlət əmlakından, maliyyə </w:t>
      </w:r>
      <w:proofErr w:type="spellStart"/>
      <w:r w:rsidRPr="00144E70">
        <w:rPr>
          <w:rFonts w:ascii="Arial" w:eastAsia="Times New Roman" w:hAnsi="Arial" w:cs="Arial"/>
          <w:color w:val="000000"/>
          <w:sz w:val="24"/>
          <w:szCs w:val="24"/>
          <w:lang w:val="az-Latn-AZ" w:eastAsia="ru-RU"/>
        </w:rPr>
        <w:t>vəsaitlərindən</w:t>
      </w:r>
      <w:proofErr w:type="spellEnd"/>
      <w:r w:rsidRPr="00144E70">
        <w:rPr>
          <w:rFonts w:ascii="Arial" w:eastAsia="Times New Roman" w:hAnsi="Arial" w:cs="Arial"/>
          <w:color w:val="000000"/>
          <w:sz w:val="24"/>
          <w:szCs w:val="24"/>
          <w:lang w:val="az-Latn-AZ" w:eastAsia="ru-RU"/>
        </w:rPr>
        <w:t xml:space="preserve">, rabitə, </w:t>
      </w:r>
      <w:proofErr w:type="spellStart"/>
      <w:r w:rsidRPr="00144E70">
        <w:rPr>
          <w:rFonts w:ascii="Arial" w:eastAsia="Times New Roman" w:hAnsi="Arial" w:cs="Arial"/>
          <w:color w:val="000000"/>
          <w:sz w:val="24"/>
          <w:szCs w:val="24"/>
          <w:lang w:val="az-Latn-AZ" w:eastAsia="ru-RU"/>
        </w:rPr>
        <w:t>kompyüter</w:t>
      </w:r>
      <w:proofErr w:type="spellEnd"/>
      <w:r w:rsidRPr="00144E70">
        <w:rPr>
          <w:rFonts w:ascii="Arial" w:eastAsia="Times New Roman" w:hAnsi="Arial" w:cs="Arial"/>
          <w:color w:val="000000"/>
          <w:sz w:val="24"/>
          <w:szCs w:val="24"/>
          <w:lang w:val="az-Latn-AZ" w:eastAsia="ru-RU"/>
        </w:rPr>
        <w:t xml:space="preserve"> və digər kommunikasiya </w:t>
      </w:r>
      <w:proofErr w:type="spellStart"/>
      <w:r w:rsidRPr="00144E70">
        <w:rPr>
          <w:rFonts w:ascii="Arial" w:eastAsia="Times New Roman" w:hAnsi="Arial" w:cs="Arial"/>
          <w:color w:val="000000"/>
          <w:sz w:val="24"/>
          <w:szCs w:val="24"/>
          <w:lang w:val="az-Latn-AZ" w:eastAsia="ru-RU"/>
        </w:rPr>
        <w:t>sistemlərindən</w:t>
      </w:r>
      <w:proofErr w:type="spellEnd"/>
      <w:r w:rsidRPr="00144E70">
        <w:rPr>
          <w:rFonts w:ascii="Arial" w:eastAsia="Times New Roman" w:hAnsi="Arial" w:cs="Arial"/>
          <w:color w:val="000000"/>
          <w:sz w:val="24"/>
          <w:szCs w:val="24"/>
          <w:lang w:val="az-Latn-AZ" w:eastAsia="ru-RU"/>
        </w:rPr>
        <w:t xml:space="preserve">, nəqliyyat </w:t>
      </w:r>
      <w:proofErr w:type="spellStart"/>
      <w:r w:rsidRPr="00144E70">
        <w:rPr>
          <w:rFonts w:ascii="Arial" w:eastAsia="Times New Roman" w:hAnsi="Arial" w:cs="Arial"/>
          <w:color w:val="000000"/>
          <w:sz w:val="24"/>
          <w:szCs w:val="24"/>
          <w:lang w:val="az-Latn-AZ" w:eastAsia="ru-RU"/>
        </w:rPr>
        <w:t>vasitələrindən</w:t>
      </w:r>
      <w:proofErr w:type="spellEnd"/>
      <w:r w:rsidRPr="00144E70">
        <w:rPr>
          <w:rFonts w:ascii="Arial" w:eastAsia="Times New Roman" w:hAnsi="Arial" w:cs="Arial"/>
          <w:color w:val="000000"/>
          <w:sz w:val="24"/>
          <w:szCs w:val="24"/>
          <w:lang w:val="az-Latn-AZ" w:eastAsia="ru-RU"/>
        </w:rPr>
        <w:t xml:space="preserve"> və digər maddi-texniki təchizat </w:t>
      </w:r>
      <w:proofErr w:type="spellStart"/>
      <w:r w:rsidRPr="00144E70">
        <w:rPr>
          <w:rFonts w:ascii="Arial" w:eastAsia="Times New Roman" w:hAnsi="Arial" w:cs="Arial"/>
          <w:color w:val="000000"/>
          <w:sz w:val="24"/>
          <w:szCs w:val="24"/>
          <w:lang w:val="az-Latn-AZ" w:eastAsia="ru-RU"/>
        </w:rPr>
        <w:t>avadanlıqlarından</w:t>
      </w:r>
      <w:proofErr w:type="spellEnd"/>
      <w:r w:rsidRPr="00144E70">
        <w:rPr>
          <w:rFonts w:ascii="Arial" w:eastAsia="Times New Roman" w:hAnsi="Arial" w:cs="Arial"/>
          <w:color w:val="000000"/>
          <w:sz w:val="24"/>
          <w:szCs w:val="24"/>
          <w:lang w:val="az-Latn-AZ" w:eastAsia="ru-RU"/>
        </w:rPr>
        <w:t xml:space="preserve"> şəxsi maraqları naminə, habelə  həmin dövlət qulluqçusu tərəfindən xidməti vəzifələrinin icrası ilə əlaqədar olmayan digər məqsədlər üçün istifadə etməsi qadağandır.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17. </w:t>
      </w:r>
      <w:r w:rsidRPr="00144E70">
        <w:rPr>
          <w:rFonts w:ascii="Arial" w:eastAsia="Times New Roman" w:hAnsi="Arial" w:cs="Arial"/>
          <w:b/>
          <w:bCs/>
          <w:color w:val="000000"/>
          <w:sz w:val="24"/>
          <w:szCs w:val="24"/>
          <w:lang w:val="az-Latn-AZ" w:eastAsia="ru-RU"/>
        </w:rPr>
        <w:t>Məlumatlardan istifadə</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17.1. Dövlət qulluqçusu xidmət etdiyi dövlət orqanının sərəncamında olan məlumatların qanunvericiliklə müəyyən olunmuş qaydada əldə olunması və yayılması mümkünlüyünü təmin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17.2. Dövlət qulluqçusu dövlət orqanında müəyyən olunmuş xidməti informasiyanın təqdim edilməsi qaydalarına əməl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17.3. Dövlət qulluqçusu xidməti fəaliyyəti zamanı əldə etdiyi məlumatları şəxsi maraqları üçün istifadə edə bilməz.</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18. </w:t>
      </w:r>
      <w:r w:rsidRPr="00144E70">
        <w:rPr>
          <w:rFonts w:ascii="Arial" w:eastAsia="Times New Roman" w:hAnsi="Arial" w:cs="Arial"/>
          <w:b/>
          <w:bCs/>
          <w:color w:val="000000"/>
          <w:sz w:val="24"/>
          <w:szCs w:val="24"/>
          <w:lang w:val="az-Latn-AZ" w:eastAsia="ru-RU"/>
        </w:rPr>
        <w:t>İctimai və ya siyasi fəaliyyət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18.1. Qanunvericiliklə başqa qayda nəzərdə </w:t>
      </w:r>
      <w:proofErr w:type="spellStart"/>
      <w:r w:rsidRPr="00144E70">
        <w:rPr>
          <w:rFonts w:ascii="Arial" w:eastAsia="Times New Roman" w:hAnsi="Arial" w:cs="Arial"/>
          <w:color w:val="000000"/>
          <w:sz w:val="24"/>
          <w:szCs w:val="24"/>
          <w:lang w:val="az-Latn-AZ" w:eastAsia="ru-RU"/>
        </w:rPr>
        <w:t>tutulmamışdırsa</w:t>
      </w:r>
      <w:proofErr w:type="spellEnd"/>
      <w:r w:rsidRPr="00144E70">
        <w:rPr>
          <w:rFonts w:ascii="Arial" w:eastAsia="Times New Roman" w:hAnsi="Arial" w:cs="Arial"/>
          <w:color w:val="000000"/>
          <w:sz w:val="24"/>
          <w:szCs w:val="24"/>
          <w:lang w:val="az-Latn-AZ" w:eastAsia="ru-RU"/>
        </w:rPr>
        <w:t>, dövlət qulluqçusu ictimai və ya siyasi birliyə üzv olmaq hüququna malikdir.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18.2. Dövlət qulluqçusunun ictimai və ya siyasi fəaliyyəti, yaxud ictimai və ya siyasi birliyə mənsubiyyəti onun xidməti vəzifələrini qərəzsiz və obyektiv yerinə yetirdiyinə ictimai şübhə </w:t>
      </w:r>
      <w:proofErr w:type="spellStart"/>
      <w:r w:rsidRPr="00144E70">
        <w:rPr>
          <w:rFonts w:ascii="Arial" w:eastAsia="Times New Roman" w:hAnsi="Arial" w:cs="Arial"/>
          <w:color w:val="000000"/>
          <w:sz w:val="24"/>
          <w:szCs w:val="24"/>
          <w:lang w:val="az-Latn-AZ" w:eastAsia="ru-RU"/>
        </w:rPr>
        <w:t>doğurmamalıdır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18.3. Dövlət qulluqçusu qulluq mövqeyindən istifadə edərək digər dövlət qulluqçularını ictimai və ya siyasi </w:t>
      </w:r>
      <w:proofErr w:type="spellStart"/>
      <w:r w:rsidRPr="00144E70">
        <w:rPr>
          <w:rFonts w:ascii="Arial" w:eastAsia="Times New Roman" w:hAnsi="Arial" w:cs="Arial"/>
          <w:color w:val="000000"/>
          <w:sz w:val="24"/>
          <w:szCs w:val="24"/>
          <w:lang w:val="az-Latn-AZ" w:eastAsia="ru-RU"/>
        </w:rPr>
        <w:t>birliklərin</w:t>
      </w:r>
      <w:proofErr w:type="spellEnd"/>
      <w:r w:rsidRPr="00144E70">
        <w:rPr>
          <w:rFonts w:ascii="Arial" w:eastAsia="Times New Roman" w:hAnsi="Arial" w:cs="Arial"/>
          <w:color w:val="000000"/>
          <w:sz w:val="24"/>
          <w:szCs w:val="24"/>
          <w:lang w:val="az-Latn-AZ" w:eastAsia="ru-RU"/>
        </w:rPr>
        <w:t xml:space="preserve"> və dini təşkilatların fəaliyyətində iştiraka təhrik </w:t>
      </w:r>
      <w:proofErr w:type="spellStart"/>
      <w:r w:rsidRPr="00144E70">
        <w:rPr>
          <w:rFonts w:ascii="Arial" w:eastAsia="Times New Roman" w:hAnsi="Arial" w:cs="Arial"/>
          <w:color w:val="000000"/>
          <w:sz w:val="24"/>
          <w:szCs w:val="24"/>
          <w:lang w:val="az-Latn-AZ" w:eastAsia="ru-RU"/>
        </w:rPr>
        <w:t>etməməlidir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18.4. Dövlət qulluqçusuna dövlət orqanlarında ictimai və siyasi </w:t>
      </w:r>
      <w:proofErr w:type="spellStart"/>
      <w:r w:rsidRPr="00144E70">
        <w:rPr>
          <w:rFonts w:ascii="Arial" w:eastAsia="Times New Roman" w:hAnsi="Arial" w:cs="Arial"/>
          <w:color w:val="000000"/>
          <w:sz w:val="24"/>
          <w:szCs w:val="24"/>
          <w:lang w:val="az-Latn-AZ" w:eastAsia="ru-RU"/>
        </w:rPr>
        <w:t>birliklərin</w:t>
      </w:r>
      <w:proofErr w:type="spellEnd"/>
      <w:r w:rsidRPr="00144E70">
        <w:rPr>
          <w:rFonts w:ascii="Arial" w:eastAsia="Times New Roman" w:hAnsi="Arial" w:cs="Arial"/>
          <w:color w:val="000000"/>
          <w:sz w:val="24"/>
          <w:szCs w:val="24"/>
          <w:lang w:val="az-Latn-AZ" w:eastAsia="ru-RU"/>
        </w:rPr>
        <w:t xml:space="preserve"> (həmkarlar ittifaqları istisna olmaqla), dini təşkilatların struktur bölmələrini yaratmaq, yaxud həmin orqanlarda göstərilən struktur bölmələrin  </w:t>
      </w:r>
      <w:proofErr w:type="spellStart"/>
      <w:r w:rsidRPr="00144E70">
        <w:rPr>
          <w:rFonts w:ascii="Arial" w:eastAsia="Times New Roman" w:hAnsi="Arial" w:cs="Arial"/>
          <w:color w:val="000000"/>
          <w:sz w:val="24"/>
          <w:szCs w:val="24"/>
          <w:lang w:val="az-Latn-AZ" w:eastAsia="ru-RU"/>
        </w:rPr>
        <w:t>yaradılmasına</w:t>
      </w:r>
      <w:proofErr w:type="spellEnd"/>
      <w:r w:rsidRPr="00144E70">
        <w:rPr>
          <w:rFonts w:ascii="Arial" w:eastAsia="Times New Roman" w:hAnsi="Arial" w:cs="Arial"/>
          <w:color w:val="000000"/>
          <w:sz w:val="24"/>
          <w:szCs w:val="24"/>
          <w:lang w:val="az-Latn-AZ" w:eastAsia="ru-RU"/>
        </w:rPr>
        <w:t>  yardım etmək qadağandır.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18.5. Dövlət qulluqçusuna seçkilər zamanı öz vəzifə mövqeyindən və </w:t>
      </w:r>
      <w:proofErr w:type="spellStart"/>
      <w:r w:rsidRPr="00144E70">
        <w:rPr>
          <w:rFonts w:ascii="Arial" w:eastAsia="Times New Roman" w:hAnsi="Arial" w:cs="Arial"/>
          <w:color w:val="000000"/>
          <w:sz w:val="24"/>
          <w:szCs w:val="24"/>
          <w:lang w:val="az-Latn-AZ" w:eastAsia="ru-RU"/>
        </w:rPr>
        <w:t>səlahiyyətlərindən</w:t>
      </w:r>
      <w:proofErr w:type="spellEnd"/>
      <w:r w:rsidRPr="00144E70">
        <w:rPr>
          <w:rFonts w:ascii="Arial" w:eastAsia="Times New Roman" w:hAnsi="Arial" w:cs="Arial"/>
          <w:color w:val="000000"/>
          <w:sz w:val="24"/>
          <w:szCs w:val="24"/>
          <w:lang w:val="az-Latn-AZ" w:eastAsia="ru-RU"/>
        </w:rPr>
        <w:t xml:space="preserve"> özünün və ya digər namizədlərin, siyasi partiyaların, siyasi partiyaların bloklarının xeyrinə istifadə etmək qadağandır.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Fəsil 3.</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ETİK DAVRANIŞ QAYDALARININ HƏYATA KEÇİRİLMƏSİNİN TƏMİN OLUNMASI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19. </w:t>
      </w:r>
      <w:r w:rsidRPr="00144E70">
        <w:rPr>
          <w:rFonts w:ascii="Arial" w:eastAsia="Times New Roman" w:hAnsi="Arial" w:cs="Arial"/>
          <w:b/>
          <w:bCs/>
          <w:color w:val="000000"/>
          <w:sz w:val="24"/>
          <w:szCs w:val="24"/>
          <w:lang w:val="az-Latn-AZ" w:eastAsia="ru-RU"/>
        </w:rPr>
        <w:t>Təminatlar sistemi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19.0. Dövlət qulluqçusu tərəfindən etik davranış qaydalarına əməl olunması üçün:</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19.0.1. dövlət qulluqçusunun davranışının etik davranış qaydalarına uyğunluğu onun özü, birbaşa və ya yuxarı rəhbəri tərəfindən müntəzəm təhlil edilir;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19.0.2. dövlət qulluqçusu, onun birbaşa və ya yuxarı rəhbəri tərəfindən bu fəsildə nəzərdə tutulmuş tədbirlər görülür.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20. </w:t>
      </w:r>
      <w:r w:rsidRPr="00144E70">
        <w:rPr>
          <w:rFonts w:ascii="Arial" w:eastAsia="Times New Roman" w:hAnsi="Arial" w:cs="Arial"/>
          <w:b/>
          <w:bCs/>
          <w:color w:val="000000"/>
          <w:sz w:val="24"/>
          <w:szCs w:val="24"/>
          <w:lang w:val="az-Latn-AZ" w:eastAsia="ru-RU"/>
        </w:rPr>
        <w:t xml:space="preserve">Etik davranış qaydalarına əməl </w:t>
      </w:r>
      <w:proofErr w:type="spellStart"/>
      <w:r w:rsidRPr="00144E70">
        <w:rPr>
          <w:rFonts w:ascii="Arial" w:eastAsia="Times New Roman" w:hAnsi="Arial" w:cs="Arial"/>
          <w:b/>
          <w:bCs/>
          <w:color w:val="000000"/>
          <w:sz w:val="24"/>
          <w:szCs w:val="24"/>
          <w:lang w:val="az-Latn-AZ" w:eastAsia="ru-RU"/>
        </w:rPr>
        <w:t>olunmasına</w:t>
      </w:r>
      <w:proofErr w:type="spellEnd"/>
      <w:r w:rsidRPr="00144E70">
        <w:rPr>
          <w:rFonts w:ascii="Arial" w:eastAsia="Times New Roman" w:hAnsi="Arial" w:cs="Arial"/>
          <w:b/>
          <w:bCs/>
          <w:color w:val="000000"/>
          <w:sz w:val="24"/>
          <w:szCs w:val="24"/>
          <w:lang w:val="az-Latn-AZ" w:eastAsia="ru-RU"/>
        </w:rPr>
        <w:t xml:space="preserve"> nəzarət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i/>
          <w:iCs/>
          <w:color w:val="000000"/>
          <w:sz w:val="24"/>
          <w:szCs w:val="24"/>
          <w:lang w:val="az-Latn-AZ" w:eastAsia="ru-RU"/>
        </w:rPr>
        <w:lastRenderedPageBreak/>
        <w:t xml:space="preserve">20.1. Etik davranış qaydalarına əməl </w:t>
      </w:r>
      <w:proofErr w:type="spellStart"/>
      <w:r w:rsidRPr="00144E70">
        <w:rPr>
          <w:rFonts w:ascii="Arial" w:eastAsia="Times New Roman" w:hAnsi="Arial" w:cs="Arial"/>
          <w:i/>
          <w:iCs/>
          <w:color w:val="000000"/>
          <w:sz w:val="24"/>
          <w:szCs w:val="24"/>
          <w:lang w:val="az-Latn-AZ" w:eastAsia="ru-RU"/>
        </w:rPr>
        <w:t>olunmasına</w:t>
      </w:r>
      <w:proofErr w:type="spellEnd"/>
      <w:r w:rsidRPr="00144E70">
        <w:rPr>
          <w:rFonts w:ascii="Arial" w:eastAsia="Times New Roman" w:hAnsi="Arial" w:cs="Arial"/>
          <w:i/>
          <w:iCs/>
          <w:color w:val="000000"/>
          <w:sz w:val="24"/>
          <w:szCs w:val="24"/>
          <w:lang w:val="az-Latn-AZ" w:eastAsia="ru-RU"/>
        </w:rPr>
        <w:t xml:space="preserve"> nəzarəti dövlət orqanının rəhbəri xidməti qaydada, yuxarı orqan tabeçilik əsasında həyata keçirir.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i/>
          <w:iCs/>
          <w:color w:val="000000"/>
          <w:sz w:val="24"/>
          <w:szCs w:val="24"/>
          <w:lang w:val="az-Latn-AZ" w:eastAsia="ru-RU"/>
        </w:rPr>
        <w:t xml:space="preserve">20.2. Müvafiq icra hakimiyyəti orqanının yaratdığı qurum etik davranış qaydalarına əməl </w:t>
      </w:r>
      <w:proofErr w:type="spellStart"/>
      <w:r w:rsidRPr="00144E70">
        <w:rPr>
          <w:rFonts w:ascii="Arial" w:eastAsia="Times New Roman" w:hAnsi="Arial" w:cs="Arial"/>
          <w:i/>
          <w:iCs/>
          <w:color w:val="000000"/>
          <w:sz w:val="24"/>
          <w:szCs w:val="24"/>
          <w:lang w:val="az-Latn-AZ" w:eastAsia="ru-RU"/>
        </w:rPr>
        <w:t>olunmasına</w:t>
      </w:r>
      <w:proofErr w:type="spellEnd"/>
      <w:r w:rsidRPr="00144E70">
        <w:rPr>
          <w:rFonts w:ascii="Arial" w:eastAsia="Times New Roman" w:hAnsi="Arial" w:cs="Arial"/>
          <w:i/>
          <w:iCs/>
          <w:color w:val="000000"/>
          <w:sz w:val="24"/>
          <w:szCs w:val="24"/>
          <w:lang w:val="az-Latn-AZ" w:eastAsia="ru-RU"/>
        </w:rPr>
        <w:t xml:space="preserve"> nəzarəti nizamnaməsinə uyğun olaraq həyata keçirir.</w:t>
      </w:r>
      <w:bookmarkStart w:id="3" w:name="_ednref4"/>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"_edn4"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b/>
          <w:bCs/>
          <w:color w:val="0000FF"/>
          <w:sz w:val="24"/>
          <w:szCs w:val="24"/>
          <w:u w:val="single"/>
          <w:vertAlign w:val="superscript"/>
          <w:lang w:val="az-Latn-AZ" w:eastAsia="ru-RU"/>
        </w:rPr>
        <w:t>[4]</w:t>
      </w:r>
      <w:r w:rsidRPr="00144E70">
        <w:rPr>
          <w:rFonts w:ascii="Arial" w:eastAsia="Times New Roman" w:hAnsi="Arial" w:cs="Arial"/>
          <w:color w:val="000000"/>
          <w:sz w:val="24"/>
          <w:szCs w:val="24"/>
          <w:lang w:eastAsia="ru-RU"/>
        </w:rPr>
        <w:fldChar w:fldCharType="end"/>
      </w:r>
      <w:bookmarkEnd w:id="3"/>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21. </w:t>
      </w:r>
      <w:r w:rsidRPr="00144E70">
        <w:rPr>
          <w:rFonts w:ascii="Arial" w:eastAsia="Times New Roman" w:hAnsi="Arial" w:cs="Arial"/>
          <w:b/>
          <w:bCs/>
          <w:color w:val="000000"/>
          <w:sz w:val="24"/>
          <w:szCs w:val="24"/>
          <w:lang w:val="az-Latn-AZ" w:eastAsia="ru-RU"/>
        </w:rPr>
        <w:t>Dövlət orqanının rəhbəri tərəfindən nəzarət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21.1. Dövlət orqanlarında etik davranış qaydalarına əməl </w:t>
      </w:r>
      <w:proofErr w:type="spellStart"/>
      <w:r w:rsidRPr="00144E70">
        <w:rPr>
          <w:rFonts w:ascii="Arial" w:eastAsia="Times New Roman" w:hAnsi="Arial" w:cs="Arial"/>
          <w:color w:val="000000"/>
          <w:sz w:val="24"/>
          <w:szCs w:val="24"/>
          <w:lang w:val="az-Latn-AZ" w:eastAsia="ru-RU"/>
        </w:rPr>
        <w:t>olunmasına</w:t>
      </w:r>
      <w:proofErr w:type="spellEnd"/>
      <w:r w:rsidRPr="00144E70">
        <w:rPr>
          <w:rFonts w:ascii="Arial" w:eastAsia="Times New Roman" w:hAnsi="Arial" w:cs="Arial"/>
          <w:color w:val="000000"/>
          <w:sz w:val="24"/>
          <w:szCs w:val="24"/>
          <w:lang w:val="az-Latn-AZ" w:eastAsia="ru-RU"/>
        </w:rPr>
        <w:t xml:space="preserve"> nəzarəti həmin orqanların müvafiq qurumları həyata keçirir.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 Dövlət orqanının rəhbəri: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21.2.1. tabeliyində olan dövlət qulluqçularının xidməti davranışlarının bu Qanunla müəyyən olunan etik davranış qaydalarına uyğunluğuna nəzarət etməli və onun təhlilini aparmalıdır;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21.2.2. öz davranışı ilə etik davranış qaydalarına əməl olunması nümunəsi göstərməlidir;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21.2.3. tabeliyində olan dövlət qulluqçuları arasında onların tutduqları vəzifələrə uyğun olaraq vəzifə bölgüsü aparmalıdır;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21.2.4. tabeliyində olan şəxsləri hüquqa və  hamılıqla qəbul edilmiş etik normalara zidd olan hərəkət etməyə və qərarlar qəbul etməyə sövq </w:t>
      </w:r>
      <w:proofErr w:type="spellStart"/>
      <w:r w:rsidRPr="00144E70">
        <w:rPr>
          <w:rFonts w:ascii="Arial" w:eastAsia="Times New Roman" w:hAnsi="Arial" w:cs="Arial"/>
          <w:color w:val="000000"/>
          <w:sz w:val="24"/>
          <w:szCs w:val="24"/>
          <w:lang w:val="az-Latn-AZ" w:eastAsia="ru-RU"/>
        </w:rPr>
        <w:t>etməməlidir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21.2.5. rəhbərlik etdiyi dövlət orqanlarına və onların struktur bölmələrinə kadrların seçilməsi  və </w:t>
      </w:r>
      <w:proofErr w:type="spellStart"/>
      <w:r w:rsidRPr="00144E70">
        <w:rPr>
          <w:rFonts w:ascii="Arial" w:eastAsia="Times New Roman" w:hAnsi="Arial" w:cs="Arial"/>
          <w:color w:val="000000"/>
          <w:sz w:val="24"/>
          <w:szCs w:val="24"/>
          <w:lang w:val="az-Latn-AZ" w:eastAsia="ru-RU"/>
        </w:rPr>
        <w:t>yerləşdirilməsi</w:t>
      </w:r>
      <w:proofErr w:type="spellEnd"/>
      <w:r w:rsidRPr="00144E70">
        <w:rPr>
          <w:rFonts w:ascii="Arial" w:eastAsia="Times New Roman" w:hAnsi="Arial" w:cs="Arial"/>
          <w:color w:val="000000"/>
          <w:sz w:val="24"/>
          <w:szCs w:val="24"/>
          <w:lang w:val="az-Latn-AZ" w:eastAsia="ru-RU"/>
        </w:rPr>
        <w:t xml:space="preserve"> zamanı qanunvericiliyin tələblərinə əməl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21.2.6. etik davranış qaydalarının </w:t>
      </w:r>
      <w:proofErr w:type="spellStart"/>
      <w:r w:rsidRPr="00144E70">
        <w:rPr>
          <w:rFonts w:ascii="Arial" w:eastAsia="Times New Roman" w:hAnsi="Arial" w:cs="Arial"/>
          <w:color w:val="000000"/>
          <w:sz w:val="24"/>
          <w:szCs w:val="24"/>
          <w:lang w:val="az-Latn-AZ" w:eastAsia="ru-RU"/>
        </w:rPr>
        <w:t>pozulmasının</w:t>
      </w:r>
      <w:proofErr w:type="spellEnd"/>
      <w:r w:rsidRPr="00144E70">
        <w:rPr>
          <w:rFonts w:ascii="Arial" w:eastAsia="Times New Roman" w:hAnsi="Arial" w:cs="Arial"/>
          <w:color w:val="000000"/>
          <w:sz w:val="24"/>
          <w:szCs w:val="24"/>
          <w:lang w:val="az-Latn-AZ" w:eastAsia="ru-RU"/>
        </w:rPr>
        <w:t xml:space="preserve"> qarşısının alınması və profilaktikası üzrə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21.2.7. tabeliyində olan dövlət qulluqçularına etik davranış qaydalarını izah etməli və müraciət olunduğu təqdirdə etik davranış qaydalarına əməl </w:t>
      </w:r>
      <w:proofErr w:type="spellStart"/>
      <w:r w:rsidRPr="00144E70">
        <w:rPr>
          <w:rFonts w:ascii="Arial" w:eastAsia="Times New Roman" w:hAnsi="Arial" w:cs="Arial"/>
          <w:color w:val="000000"/>
          <w:sz w:val="24"/>
          <w:szCs w:val="24"/>
          <w:lang w:val="az-Latn-AZ" w:eastAsia="ru-RU"/>
        </w:rPr>
        <w:t>olunmasına</w:t>
      </w:r>
      <w:proofErr w:type="spellEnd"/>
      <w:r w:rsidRPr="00144E70">
        <w:rPr>
          <w:rFonts w:ascii="Arial" w:eastAsia="Times New Roman" w:hAnsi="Arial" w:cs="Arial"/>
          <w:color w:val="000000"/>
          <w:sz w:val="24"/>
          <w:szCs w:val="24"/>
          <w:lang w:val="az-Latn-AZ" w:eastAsia="ru-RU"/>
        </w:rPr>
        <w:t xml:space="preserve"> dair onlara tövsiyələr verməlidir;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21.2.8. öz səlahiyyətləri çərçivəsində bu Qanunla müəyyən olunmuş etik davranış qaydalarını və onlara əməl olunması ilə bağlı təminatları </w:t>
      </w:r>
      <w:proofErr w:type="spellStart"/>
      <w:r w:rsidRPr="00144E70">
        <w:rPr>
          <w:rFonts w:ascii="Arial" w:eastAsia="Times New Roman" w:hAnsi="Arial" w:cs="Arial"/>
          <w:color w:val="000000"/>
          <w:sz w:val="24"/>
          <w:szCs w:val="24"/>
          <w:lang w:val="az-Latn-AZ" w:eastAsia="ru-RU"/>
        </w:rPr>
        <w:t>konkretləşdirən</w:t>
      </w:r>
      <w:proofErr w:type="spellEnd"/>
      <w:r w:rsidRPr="00144E70">
        <w:rPr>
          <w:rFonts w:ascii="Arial" w:eastAsia="Times New Roman" w:hAnsi="Arial" w:cs="Arial"/>
          <w:color w:val="000000"/>
          <w:sz w:val="24"/>
          <w:szCs w:val="24"/>
          <w:lang w:val="az-Latn-AZ" w:eastAsia="ru-RU"/>
        </w:rPr>
        <w:t xml:space="preserve"> normativ hüquqi (və ya normativ xarakterli) aktları  işləyib hazırlamalı və təsdiq etməlidir;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21.2.9. etik davranış qaydalarını pozan dövlət qulluqçularının intizam məsuliyyətinə cəlb edilməsi üçün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21.2.10. etik davranış qaydaları və dövlət qulluqçuları tərəfindən həmin qaydalara əməl </w:t>
      </w:r>
      <w:proofErr w:type="spellStart"/>
      <w:r w:rsidRPr="00144E70">
        <w:rPr>
          <w:rFonts w:ascii="Arial" w:eastAsia="Times New Roman" w:hAnsi="Arial" w:cs="Arial"/>
          <w:color w:val="000000"/>
          <w:sz w:val="24"/>
          <w:szCs w:val="24"/>
          <w:lang w:val="az-Latn-AZ" w:eastAsia="ru-RU"/>
        </w:rPr>
        <w:t>olunmasını</w:t>
      </w:r>
      <w:proofErr w:type="spellEnd"/>
      <w:r w:rsidRPr="00144E70">
        <w:rPr>
          <w:rFonts w:ascii="Arial" w:eastAsia="Times New Roman" w:hAnsi="Arial" w:cs="Arial"/>
          <w:color w:val="000000"/>
          <w:sz w:val="24"/>
          <w:szCs w:val="24"/>
          <w:lang w:val="az-Latn-AZ" w:eastAsia="ru-RU"/>
        </w:rPr>
        <w:t xml:space="preserve"> tələb etmək hüquqlarına malik olmaları barədə vətəndaşları və təşkilatları </w:t>
      </w:r>
      <w:proofErr w:type="spellStart"/>
      <w:r w:rsidRPr="00144E70">
        <w:rPr>
          <w:rFonts w:ascii="Arial" w:eastAsia="Times New Roman" w:hAnsi="Arial" w:cs="Arial"/>
          <w:color w:val="000000"/>
          <w:sz w:val="24"/>
          <w:szCs w:val="24"/>
          <w:lang w:val="az-Latn-AZ" w:eastAsia="ru-RU"/>
        </w:rPr>
        <w:t>məlumatlandırmaq</w:t>
      </w:r>
      <w:proofErr w:type="spellEnd"/>
      <w:r w:rsidRPr="00144E70">
        <w:rPr>
          <w:rFonts w:ascii="Arial" w:eastAsia="Times New Roman" w:hAnsi="Arial" w:cs="Arial"/>
          <w:color w:val="000000"/>
          <w:sz w:val="24"/>
          <w:szCs w:val="24"/>
          <w:lang w:val="az-Latn-AZ" w:eastAsia="ru-RU"/>
        </w:rPr>
        <w:t xml:space="preserve"> üçün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21.2.11. etik davranış qaydalarının pozulması halları ilə bağlı həyata keçirilmiş tədbirlər barədə vətəndaşları, təşkilatları və dövlət orqanlarını </w:t>
      </w:r>
      <w:proofErr w:type="spellStart"/>
      <w:r w:rsidRPr="00144E70">
        <w:rPr>
          <w:rFonts w:ascii="Arial" w:eastAsia="Times New Roman" w:hAnsi="Arial" w:cs="Arial"/>
          <w:color w:val="000000"/>
          <w:sz w:val="24"/>
          <w:szCs w:val="24"/>
          <w:lang w:val="az-Latn-AZ" w:eastAsia="ru-RU"/>
        </w:rPr>
        <w:t>məlumatlandırmalıdır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xml:space="preserve">21.2.12. etik davranış qaydalarının </w:t>
      </w:r>
      <w:proofErr w:type="spellStart"/>
      <w:r w:rsidRPr="00144E70">
        <w:rPr>
          <w:rFonts w:ascii="Arial" w:eastAsia="Times New Roman" w:hAnsi="Arial" w:cs="Arial"/>
          <w:color w:val="000000"/>
          <w:sz w:val="24"/>
          <w:szCs w:val="24"/>
          <w:lang w:val="az-Latn-AZ" w:eastAsia="ru-RU"/>
        </w:rPr>
        <w:t>pozulmasının</w:t>
      </w:r>
      <w:proofErr w:type="spellEnd"/>
      <w:r w:rsidRPr="00144E70">
        <w:rPr>
          <w:rFonts w:ascii="Arial" w:eastAsia="Times New Roman" w:hAnsi="Arial" w:cs="Arial"/>
          <w:color w:val="000000"/>
          <w:sz w:val="24"/>
          <w:szCs w:val="24"/>
          <w:lang w:val="az-Latn-AZ" w:eastAsia="ru-RU"/>
        </w:rPr>
        <w:t xml:space="preserve"> nəticələrinin aradan qaldırılması, habelə dövlət orqanına ictimai etimadın artırılması üçün tədbirlər görməlidir;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21.2.13. etik davranış qaydalarına əməl olunması ilə bağlı qanunvericiliklə nəzərdə tutulmuş digər vəzifələri həyata keçirməlidir.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Maddə 22. </w:t>
      </w:r>
      <w:r w:rsidRPr="00144E70">
        <w:rPr>
          <w:rFonts w:ascii="Arial" w:eastAsia="Times New Roman" w:hAnsi="Arial" w:cs="Arial"/>
          <w:b/>
          <w:bCs/>
          <w:strike/>
          <w:color w:val="000000"/>
          <w:sz w:val="24"/>
          <w:szCs w:val="24"/>
          <w:lang w:val="az-Latn-AZ" w:eastAsia="ru-RU"/>
        </w:rPr>
        <w:t>Nəzarət orqanının səlahiyyətləri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22.1. Nəzarət orqanı bu Qanunla müəyyən edilmiş etik davranış qaydalarına əməl edilməsi və bu Qanunun tətbiqi ilə bağlı məsələlərin </w:t>
      </w:r>
      <w:proofErr w:type="spellStart"/>
      <w:r w:rsidRPr="00144E70">
        <w:rPr>
          <w:rFonts w:ascii="Arial" w:eastAsia="Times New Roman" w:hAnsi="Arial" w:cs="Arial"/>
          <w:strike/>
          <w:color w:val="000000"/>
          <w:sz w:val="24"/>
          <w:szCs w:val="24"/>
          <w:lang w:val="az-Latn-AZ" w:eastAsia="ru-RU"/>
        </w:rPr>
        <w:t>əlaqələndirilməsi</w:t>
      </w:r>
      <w:proofErr w:type="spellEnd"/>
      <w:r w:rsidRPr="00144E70">
        <w:rPr>
          <w:rFonts w:ascii="Arial" w:eastAsia="Times New Roman" w:hAnsi="Arial" w:cs="Arial"/>
          <w:strike/>
          <w:color w:val="000000"/>
          <w:sz w:val="24"/>
          <w:szCs w:val="24"/>
          <w:lang w:val="az-Latn-AZ" w:eastAsia="ru-RU"/>
        </w:rPr>
        <w:t xml:space="preserve"> məqsədi ilə aşağıdakı səlahiyyətləri həyata keçirir: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22.1.1. bu Qanunla müəyyən edilmiş etik davranış qaydalarına əməl edilməsi vəziyyətini öyrənir və bu barədə məlumatları </w:t>
      </w:r>
      <w:proofErr w:type="spellStart"/>
      <w:r w:rsidRPr="00144E70">
        <w:rPr>
          <w:rFonts w:ascii="Arial" w:eastAsia="Times New Roman" w:hAnsi="Arial" w:cs="Arial"/>
          <w:strike/>
          <w:color w:val="000000"/>
          <w:sz w:val="24"/>
          <w:szCs w:val="24"/>
          <w:lang w:val="az-Latn-AZ" w:eastAsia="ru-RU"/>
        </w:rPr>
        <w:t>ümumiləşdirir</w:t>
      </w:r>
      <w:proofErr w:type="spellEnd"/>
      <w:r w:rsidRPr="00144E70">
        <w:rPr>
          <w:rFonts w:ascii="Arial" w:eastAsia="Times New Roman" w:hAnsi="Arial" w:cs="Arial"/>
          <w:strike/>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22.1.2. dövlət </w:t>
      </w:r>
      <w:proofErr w:type="spellStart"/>
      <w:r w:rsidRPr="00144E70">
        <w:rPr>
          <w:rFonts w:ascii="Arial" w:eastAsia="Times New Roman" w:hAnsi="Arial" w:cs="Arial"/>
          <w:strike/>
          <w:color w:val="000000"/>
          <w:sz w:val="24"/>
          <w:szCs w:val="24"/>
          <w:lang w:val="az-Latn-AZ" w:eastAsia="ru-RU"/>
        </w:rPr>
        <w:t>qulluqçularından</w:t>
      </w:r>
      <w:proofErr w:type="spellEnd"/>
      <w:r w:rsidRPr="00144E70">
        <w:rPr>
          <w:rFonts w:ascii="Arial" w:eastAsia="Times New Roman" w:hAnsi="Arial" w:cs="Arial"/>
          <w:strike/>
          <w:color w:val="000000"/>
          <w:sz w:val="24"/>
          <w:szCs w:val="24"/>
          <w:lang w:val="az-Latn-AZ" w:eastAsia="ru-RU"/>
        </w:rPr>
        <w:t xml:space="preserve"> və digər şəxslərdən bu Qanunun müddəalarının pozulması ilə bağlı şikayətlər və məlumatlar qəbul edir;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22.1.3. daxil olan şikayətlər və məlumatlardan irəli gələn məsələlərin həlli üzrə təkliflər, tövsiyələr və  təqdimatlar verir;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lastRenderedPageBreak/>
        <w:t xml:space="preserve">22.1.4. dövlət qulluqçularının etik davranış məsələləri üzrə ictimai rəyin öyrənilməsi və bununla bağlı </w:t>
      </w:r>
      <w:proofErr w:type="spellStart"/>
      <w:r w:rsidRPr="00144E70">
        <w:rPr>
          <w:rFonts w:ascii="Arial" w:eastAsia="Times New Roman" w:hAnsi="Arial" w:cs="Arial"/>
          <w:strike/>
          <w:color w:val="000000"/>
          <w:sz w:val="24"/>
          <w:szCs w:val="24"/>
          <w:lang w:val="az-Latn-AZ" w:eastAsia="ru-RU"/>
        </w:rPr>
        <w:t>maarifləndirmənin</w:t>
      </w:r>
      <w:proofErr w:type="spellEnd"/>
      <w:r w:rsidRPr="00144E70">
        <w:rPr>
          <w:rFonts w:ascii="Arial" w:eastAsia="Times New Roman" w:hAnsi="Arial" w:cs="Arial"/>
          <w:strike/>
          <w:color w:val="000000"/>
          <w:sz w:val="24"/>
          <w:szCs w:val="24"/>
          <w:lang w:val="az-Latn-AZ" w:eastAsia="ru-RU"/>
        </w:rPr>
        <w:t xml:space="preserve"> həyata keçirilməsi üçün tədbirlər görür;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22.1.5. dövlət qulluqçularının etik davranış məsələləri üzrə araşdırmalar aparır, bu məsələlərlə bağlı tövsiyələr və məruzələr tərtib edir;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22.1.6. dövlət qulluqçularının etik davranış məsələləri üzrə qeyri-hökumət təşkilatları, kütləvi informasiya vasitələri və müstəqil ekspertlərlə əməkdaşlıq edir; </w:t>
      </w:r>
      <w:r w:rsidRPr="00144E70">
        <w:rPr>
          <w:rFonts w:ascii="Arial" w:eastAsia="Times New Roman" w:hAnsi="Arial" w:cs="Arial"/>
          <w:strike/>
          <w:color w:val="000000"/>
          <w:sz w:val="24"/>
          <w:szCs w:val="24"/>
          <w:lang w:val="az-Latn-AZ" w:eastAsia="ru-RU"/>
        </w:rPr>
        <w:br/>
        <w:t>22.1.7. daxil olmuş materiallarda hüquqpozmaların əlamətləri olduqda həmin materialları yoxlanılması üçün müvafiq orqanlara göndərir;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22.1.8. dövlət qulluqçularının etik davranış məsələləri ilə bağlı qanunvericiliyin </w:t>
      </w:r>
      <w:proofErr w:type="spellStart"/>
      <w:r w:rsidRPr="00144E70">
        <w:rPr>
          <w:rFonts w:ascii="Arial" w:eastAsia="Times New Roman" w:hAnsi="Arial" w:cs="Arial"/>
          <w:strike/>
          <w:color w:val="000000"/>
          <w:sz w:val="24"/>
          <w:szCs w:val="24"/>
          <w:lang w:val="az-Latn-AZ" w:eastAsia="ru-RU"/>
        </w:rPr>
        <w:t>təkmilləşdirilməsinə</w:t>
      </w:r>
      <w:proofErr w:type="spellEnd"/>
      <w:r w:rsidRPr="00144E70">
        <w:rPr>
          <w:rFonts w:ascii="Arial" w:eastAsia="Times New Roman" w:hAnsi="Arial" w:cs="Arial"/>
          <w:strike/>
          <w:color w:val="000000"/>
          <w:sz w:val="24"/>
          <w:szCs w:val="24"/>
          <w:lang w:val="az-Latn-AZ" w:eastAsia="ru-RU"/>
        </w:rPr>
        <w:t xml:space="preserve"> dair təkliflər verir;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22.1.9. qanunvericiliklə göstərilmiş digər səlahiyyətləri həyata keçirir.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22.2. Nəzarət orqanı etik davranış qaydalarının pozulması ilə əlaqədar dövlət qulluqçusuna qarşı aparılan intizam icraatının gedişinə hər hansı formada müdaxilə edə bilməz.</w:t>
      </w:r>
      <w:bookmarkStart w:id="4" w:name="_ednref5"/>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"_edn5"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b/>
          <w:bCs/>
          <w:color w:val="0000FF"/>
          <w:sz w:val="24"/>
          <w:szCs w:val="24"/>
          <w:u w:val="single"/>
          <w:vertAlign w:val="superscript"/>
          <w:lang w:val="az-Latn-AZ" w:eastAsia="ru-RU"/>
        </w:rPr>
        <w:t>[5]</w:t>
      </w:r>
      <w:r w:rsidRPr="00144E70">
        <w:rPr>
          <w:rFonts w:ascii="Arial" w:eastAsia="Times New Roman" w:hAnsi="Arial" w:cs="Arial"/>
          <w:color w:val="000000"/>
          <w:sz w:val="24"/>
          <w:szCs w:val="24"/>
          <w:lang w:eastAsia="ru-RU"/>
        </w:rPr>
        <w:fldChar w:fldCharType="end"/>
      </w:r>
      <w:bookmarkEnd w:id="4"/>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23. </w:t>
      </w:r>
      <w:r w:rsidRPr="00144E70">
        <w:rPr>
          <w:rFonts w:ascii="Arial" w:eastAsia="Times New Roman" w:hAnsi="Arial" w:cs="Arial"/>
          <w:b/>
          <w:bCs/>
          <w:color w:val="000000"/>
          <w:sz w:val="24"/>
          <w:szCs w:val="24"/>
          <w:lang w:val="az-Latn-AZ" w:eastAsia="ru-RU"/>
        </w:rPr>
        <w:t xml:space="preserve">Etik davranış qaydalarının </w:t>
      </w:r>
      <w:proofErr w:type="spellStart"/>
      <w:r w:rsidRPr="00144E70">
        <w:rPr>
          <w:rFonts w:ascii="Arial" w:eastAsia="Times New Roman" w:hAnsi="Arial" w:cs="Arial"/>
          <w:b/>
          <w:bCs/>
          <w:color w:val="000000"/>
          <w:sz w:val="24"/>
          <w:szCs w:val="24"/>
          <w:lang w:val="az-Latn-AZ" w:eastAsia="ru-RU"/>
        </w:rPr>
        <w:t>pozulmasına</w:t>
      </w:r>
      <w:proofErr w:type="spellEnd"/>
      <w:r w:rsidRPr="00144E70">
        <w:rPr>
          <w:rFonts w:ascii="Arial" w:eastAsia="Times New Roman" w:hAnsi="Arial" w:cs="Arial"/>
          <w:b/>
          <w:bCs/>
          <w:color w:val="000000"/>
          <w:sz w:val="24"/>
          <w:szCs w:val="24"/>
          <w:lang w:val="az-Latn-AZ" w:eastAsia="ru-RU"/>
        </w:rPr>
        <w:t xml:space="preserve"> görə məsuliyyət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23.1. Etik davranış qaydalarının pozulması dövlət qulluqçusunun intizam məsuliyyətinə cəlb edilməsi üçün əsasdır.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23.2. Dövlət qulluqçusunun intizam məsuliyyətinə cəlb edilməsi qanunvericiliklə nəzərdə tutulmuş qaydada və müddətdə həyata keçirilir.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23.3. Aşağıdakı hallarda intizam icraatına  başlanıla bilər: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23.3.1. bu Qanunun müddəalarının dövlət qulluqçusu tərəfindən pozulması barədə hüquqi və ya fiziki şəxslər tərəfindən şikayət və ya digər məlumatın verilməsi;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23.3.2. kütləvi informasiya vasitələrində dövlət qulluqçusu tərəfindən bu Qanunun müddəalarının pozulması və maraqların toqquşmasına yol verilməsi barədə məlumatın dərc edilməsi.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23.4. İntizam icraatı zamanı dövlət qulluqçusu tərəfindən yol verilən hüquq pozuntusunda cinayət tərkibinin əlamətləri aşkar edildikdə, həmin əlamətləri aşkar etmiş dövlət orqanının rəhbəri bu barədə cinayət təqibi orqanına məlumat verməlidir.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Maddə 24. </w:t>
      </w:r>
      <w:r w:rsidRPr="00144E70">
        <w:rPr>
          <w:rFonts w:ascii="Arial" w:eastAsia="Times New Roman" w:hAnsi="Arial" w:cs="Arial"/>
          <w:b/>
          <w:bCs/>
          <w:color w:val="000000"/>
          <w:sz w:val="24"/>
          <w:szCs w:val="24"/>
          <w:lang w:val="az-Latn-AZ" w:eastAsia="ru-RU"/>
        </w:rPr>
        <w:t>Bu qanunun qüvvəyə minməsi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Bu Qanun dərc edildiyi gündən qüvvəyə minir.</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br/>
      </w:r>
      <w:r w:rsidRPr="00144E70">
        <w:rPr>
          <w:rFonts w:ascii="Arial" w:eastAsia="Times New Roman" w:hAnsi="Arial" w:cs="Arial"/>
          <w:color w:val="000000"/>
          <w:sz w:val="24"/>
          <w:szCs w:val="24"/>
          <w:lang w:val="az-Latn-AZ" w:eastAsia="ru-RU"/>
        </w:rPr>
        <w:br/>
      </w:r>
    </w:p>
    <w:p w:rsidR="00144E70" w:rsidRPr="00144E70" w:rsidRDefault="00144E70" w:rsidP="00144E70">
      <w:pPr>
        <w:spacing w:after="0" w:line="240" w:lineRule="auto"/>
        <w:jc w:val="right"/>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İlham Əliyev,</w:t>
      </w:r>
      <w:r w:rsidRPr="00144E70">
        <w:rPr>
          <w:rFonts w:ascii="Arial" w:eastAsia="Times New Roman" w:hAnsi="Arial" w:cs="Arial"/>
          <w:b/>
          <w:bCs/>
          <w:color w:val="000000"/>
          <w:sz w:val="24"/>
          <w:szCs w:val="24"/>
          <w:lang w:val="az-Latn-AZ" w:eastAsia="ru-RU"/>
        </w:rPr>
        <w:br/>
        <w:t>Azərbaycan Respublikasının  Prezidenti</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Bakı şəhəri, 31 may 2007-ci il</w:t>
      </w:r>
      <w:r w:rsidRPr="00144E70">
        <w:rPr>
          <w:rFonts w:ascii="Arial" w:eastAsia="Times New Roman" w:hAnsi="Arial" w:cs="Arial"/>
          <w:color w:val="000000"/>
          <w:sz w:val="24"/>
          <w:szCs w:val="24"/>
          <w:lang w:val="az-Latn-AZ" w:eastAsia="ru-RU"/>
        </w:rPr>
        <w:br/>
        <w:t>             № 352-IIIQ</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FF"/>
          <w:sz w:val="24"/>
          <w:szCs w:val="24"/>
          <w:u w:val="single"/>
          <w:lang w:val="az-Latn-AZ" w:eastAsia="ru-RU"/>
        </w:rPr>
        <w:t>İSTİFADƏ OLUNMUŞ MƏNBƏ SƏNƏDLƏRİNİN SİYAHISI</w:t>
      </w:r>
    </w:p>
    <w:p w:rsidR="00144E70" w:rsidRPr="00144E70" w:rsidRDefault="00144E70" w:rsidP="00144E70">
      <w:pPr>
        <w:spacing w:after="0" w:line="240" w:lineRule="auto"/>
        <w:jc w:val="both"/>
        <w:rPr>
          <w:rFonts w:ascii="Arial" w:eastAsia="Times New Roman" w:hAnsi="Arial" w:cs="Arial"/>
          <w:color w:val="000000"/>
          <w:sz w:val="24"/>
          <w:szCs w:val="24"/>
          <w:lang w:eastAsia="ru-RU"/>
        </w:rPr>
      </w:pPr>
      <w:r w:rsidRPr="00144E70">
        <w:rPr>
          <w:rFonts w:ascii="Arial" w:eastAsia="Times New Roman" w:hAnsi="Arial" w:cs="Arial"/>
          <w:b/>
          <w:bCs/>
          <w:color w:val="000000"/>
          <w:sz w:val="24"/>
          <w:szCs w:val="24"/>
          <w:lang w:val="az-Latn-AZ" w:eastAsia="ru-RU"/>
        </w:rPr>
        <w:t> </w:t>
      </w:r>
    </w:p>
    <w:p w:rsidR="00144E70" w:rsidRPr="00144E70" w:rsidRDefault="00144E70" w:rsidP="00144E70">
      <w:pPr>
        <w:numPr>
          <w:ilvl w:val="0"/>
          <w:numId w:val="1"/>
        </w:numPr>
        <w:spacing w:after="0" w:line="240" w:lineRule="auto"/>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28 aprel 2009-cu il tarixli </w:t>
      </w:r>
      <w:r w:rsidRPr="00144E70">
        <w:rPr>
          <w:rFonts w:ascii="Arial" w:eastAsia="Times New Roman" w:hAnsi="Arial" w:cs="Arial"/>
          <w:b/>
          <w:bCs/>
          <w:color w:val="000000"/>
          <w:sz w:val="24"/>
          <w:szCs w:val="24"/>
          <w:lang w:val="az-Latn-AZ" w:eastAsia="ru-RU"/>
        </w:rPr>
        <w:t>807-IIIQD</w:t>
      </w:r>
      <w:r w:rsidRPr="00144E70">
        <w:rPr>
          <w:rFonts w:ascii="Arial" w:eastAsia="Times New Roman" w:hAnsi="Arial" w:cs="Arial"/>
          <w:color w:val="000000"/>
          <w:sz w:val="24"/>
          <w:szCs w:val="24"/>
          <w:lang w:val="az-Latn-AZ" w:eastAsia="ru-RU"/>
        </w:rPr>
        <w:t> nömrəli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26 iyun 2009-cu il, № 137, Azərbaycan Respublikasının Qanunvericilik Toplusu, 2009-cu il, № 06, maddə 399)</w:t>
      </w:r>
    </w:p>
    <w:p w:rsidR="00144E70" w:rsidRPr="00144E70" w:rsidRDefault="00144E70" w:rsidP="00144E70">
      <w:pPr>
        <w:numPr>
          <w:ilvl w:val="0"/>
          <w:numId w:val="1"/>
        </w:numPr>
        <w:spacing w:after="0" w:line="240" w:lineRule="auto"/>
        <w:jc w:val="both"/>
        <w:rPr>
          <w:rFonts w:ascii="Arial" w:eastAsia="Times New Roman" w:hAnsi="Arial" w:cs="Arial"/>
          <w:color w:val="000000"/>
          <w:sz w:val="24"/>
          <w:szCs w:val="24"/>
          <w:lang w:eastAsia="ru-RU"/>
        </w:rPr>
      </w:pPr>
      <w:hyperlink r:id="rId5" w:tgtFrame="_blank" w:tooltip="31 may 2017-ci il tarixli 686-VQD nömrəli Azərbaycan Respublikasının Qanunu (" w:history="1">
        <w:r w:rsidRPr="00144E70">
          <w:rPr>
            <w:rFonts w:ascii="Arial" w:eastAsia="Times New Roman" w:hAnsi="Arial" w:cs="Arial"/>
            <w:color w:val="954F72"/>
            <w:sz w:val="24"/>
            <w:szCs w:val="24"/>
            <w:u w:val="single"/>
            <w:lang w:val="az-Latn-AZ" w:eastAsia="ru-RU"/>
          </w:rPr>
          <w:t>31 may 2017-ci il tarixli </w:t>
        </w:r>
        <w:r w:rsidRPr="00144E70">
          <w:rPr>
            <w:rFonts w:ascii="Arial" w:eastAsia="Times New Roman" w:hAnsi="Arial" w:cs="Arial"/>
            <w:b/>
            <w:bCs/>
            <w:color w:val="954F72"/>
            <w:sz w:val="24"/>
            <w:szCs w:val="24"/>
            <w:u w:val="single"/>
            <w:lang w:val="az-Latn-AZ" w:eastAsia="ru-RU"/>
          </w:rPr>
          <w:t>686-VQD</w:t>
        </w:r>
        <w:r w:rsidRPr="00144E70">
          <w:rPr>
            <w:rFonts w:ascii="Arial" w:eastAsia="Times New Roman" w:hAnsi="Arial" w:cs="Arial"/>
            <w:color w:val="954F72"/>
            <w:sz w:val="24"/>
            <w:szCs w:val="24"/>
            <w:u w:val="single"/>
            <w:lang w:val="az-Latn-AZ" w:eastAsia="ru-RU"/>
          </w:rPr>
          <w:t> nömrəli</w:t>
        </w:r>
      </w:hyperlink>
      <w:r w:rsidRPr="00144E70">
        <w:rPr>
          <w:rFonts w:ascii="Arial" w:eastAsia="Times New Roman" w:hAnsi="Arial" w:cs="Arial"/>
          <w:color w:val="000000"/>
          <w:sz w:val="24"/>
          <w:szCs w:val="24"/>
          <w:lang w:val="az-Latn-AZ" w:eastAsia="ru-RU"/>
        </w:rPr>
        <w:t>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14 iyul 2017-ci il, № 149, Azərbaycan Respublikasının Qanunvericilik Toplusu, 2017-ci il, №7 , maddə 1253)</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lastRenderedPageBreak/>
        <w:t> </w:t>
      </w:r>
    </w:p>
    <w:p w:rsidR="00144E70" w:rsidRPr="00144E70" w:rsidRDefault="00144E70" w:rsidP="00144E70">
      <w:pPr>
        <w:spacing w:after="0" w:line="240" w:lineRule="auto"/>
        <w:jc w:val="center"/>
        <w:rPr>
          <w:rFonts w:ascii="Arial" w:eastAsia="Times New Roman" w:hAnsi="Arial" w:cs="Arial"/>
          <w:color w:val="000000"/>
          <w:sz w:val="24"/>
          <w:szCs w:val="24"/>
          <w:lang w:eastAsia="ru-RU"/>
        </w:rPr>
      </w:pPr>
      <w:r w:rsidRPr="00144E70">
        <w:rPr>
          <w:rFonts w:ascii="Arial" w:eastAsia="Times New Roman" w:hAnsi="Arial" w:cs="Arial"/>
          <w:b/>
          <w:bCs/>
          <w:color w:val="0000FF"/>
          <w:sz w:val="24"/>
          <w:szCs w:val="24"/>
          <w:u w:val="single"/>
          <w:lang w:val="az-Latn-AZ" w:eastAsia="ru-RU"/>
        </w:rPr>
        <w:t>QANUNA EDİLMİŞ DƏYİŞİKLİK VƏ ƏLAVƏLƏRİN SİYAHISI</w:t>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br w:type="textWrapping" w:clear="all"/>
      </w:r>
    </w:p>
    <w:p w:rsidR="00144E70" w:rsidRPr="00144E70" w:rsidRDefault="00144E70" w:rsidP="00144E70">
      <w:pPr>
        <w:spacing w:after="0" w:line="240" w:lineRule="auto"/>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pict>
          <v:rect id="_x0000_i1025" style="width:154.35pt;height:.75pt" o:hrpct="330" o:hrstd="t" o:hr="t" fillcolor="#b4b4b4" stroked="f"/>
        </w:pict>
      </w:r>
    </w:p>
    <w:bookmarkStart w:id="5" w:name="_edn1"/>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"_ednref1"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[1]</w:t>
      </w:r>
      <w:r w:rsidRPr="00144E70">
        <w:rPr>
          <w:rFonts w:ascii="Arial" w:eastAsia="Times New Roman" w:hAnsi="Arial" w:cs="Arial"/>
          <w:color w:val="000000"/>
          <w:sz w:val="24"/>
          <w:szCs w:val="24"/>
          <w:lang w:eastAsia="ru-RU"/>
        </w:rPr>
        <w:fldChar w:fldCharType="end"/>
      </w:r>
      <w:bookmarkEnd w:id="5"/>
      <w:r w:rsidRPr="00144E70">
        <w:rPr>
          <w:rFonts w:ascii="Arial" w:eastAsia="Times New Roman" w:hAnsi="Arial" w:cs="Arial"/>
          <w:color w:val="3366FF"/>
          <w:sz w:val="24"/>
          <w:szCs w:val="24"/>
          <w:lang w:val="az-Latn-AZ" w:eastAsia="ru-RU"/>
        </w:rPr>
        <w:t> </w:t>
      </w:r>
      <w:r w:rsidRPr="00144E70">
        <w:rPr>
          <w:rFonts w:ascii="Arial" w:eastAsia="Times New Roman" w:hAnsi="Arial" w:cs="Arial"/>
          <w:color w:val="000000"/>
          <w:sz w:val="24"/>
          <w:szCs w:val="24"/>
          <w:lang w:val="az-Latn-AZ" w:eastAsia="ru-RU"/>
        </w:rPr>
        <w:t>28 aprel 2009-cu il tarixli </w:t>
      </w:r>
      <w:r w:rsidRPr="00144E70">
        <w:rPr>
          <w:rFonts w:ascii="Arial" w:eastAsia="Times New Roman" w:hAnsi="Arial" w:cs="Arial"/>
          <w:b/>
          <w:bCs/>
          <w:color w:val="000000"/>
          <w:sz w:val="24"/>
          <w:szCs w:val="24"/>
          <w:lang w:val="az-Latn-AZ" w:eastAsia="ru-RU"/>
        </w:rPr>
        <w:t>807-IIIQD</w:t>
      </w:r>
      <w:r w:rsidRPr="00144E70">
        <w:rPr>
          <w:rFonts w:ascii="Arial" w:eastAsia="Times New Roman" w:hAnsi="Arial" w:cs="Arial"/>
          <w:color w:val="000000"/>
          <w:sz w:val="24"/>
          <w:szCs w:val="24"/>
          <w:lang w:val="az-Latn-AZ" w:eastAsia="ru-RU"/>
        </w:rPr>
        <w:t> nömrəli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26 iyun 2009-cu il, № 137, Azərbaycan Respublikasının Qanunvericilik Toplusu, 2009-cu il, № 06, maddə 399) </w:t>
      </w:r>
      <w:r w:rsidRPr="00144E70">
        <w:rPr>
          <w:rFonts w:ascii="Arial" w:eastAsia="Times New Roman" w:hAnsi="Arial" w:cs="Arial"/>
          <w:color w:val="000000"/>
          <w:sz w:val="24"/>
          <w:szCs w:val="24"/>
          <w:lang w:val="az-Latn-AZ" w:eastAsia="ru-RU"/>
        </w:rPr>
        <w:t xml:space="preserve"> ilə 11.1-ci maddədə </w:t>
      </w:r>
      <w:proofErr w:type="spellStart"/>
      <w:r w:rsidRPr="00144E70">
        <w:rPr>
          <w:rFonts w:ascii="Arial" w:eastAsia="Times New Roman" w:hAnsi="Arial" w:cs="Arial"/>
          <w:color w:val="000000"/>
          <w:sz w:val="24"/>
          <w:szCs w:val="24"/>
          <w:lang w:val="az-Latn-AZ" w:eastAsia="ru-RU"/>
        </w:rPr>
        <w:t>“</w:t>
      </w:r>
      <w:r w:rsidRPr="00144E70">
        <w:rPr>
          <w:rFonts w:ascii="Arial" w:eastAsia="Times New Roman" w:hAnsi="Arial" w:cs="Arial"/>
          <w:b/>
          <w:bCs/>
          <w:color w:val="000000"/>
          <w:sz w:val="24"/>
          <w:szCs w:val="24"/>
          <w:lang w:val="az-Latn-AZ" w:eastAsia="ru-RU"/>
        </w:rPr>
        <w:t>milliyyətinə,</w:t>
      </w:r>
      <w:r w:rsidRPr="00144E70">
        <w:rPr>
          <w:rFonts w:ascii="Arial" w:eastAsia="Times New Roman" w:hAnsi="Arial" w:cs="Arial"/>
          <w:color w:val="000000"/>
          <w:sz w:val="24"/>
          <w:szCs w:val="24"/>
          <w:lang w:val="az-Latn-AZ" w:eastAsia="ru-RU"/>
        </w:rPr>
        <w:t>”</w:t>
      </w:r>
      <w:proofErr w:type="spellEnd"/>
      <w:r w:rsidRPr="00144E70">
        <w:rPr>
          <w:rFonts w:ascii="Arial" w:eastAsia="Times New Roman" w:hAnsi="Arial" w:cs="Arial"/>
          <w:color w:val="000000"/>
          <w:sz w:val="24"/>
          <w:szCs w:val="24"/>
          <w:lang w:val="az-Latn-AZ" w:eastAsia="ru-RU"/>
        </w:rPr>
        <w:t xml:space="preserve"> sözündən sonra </w:t>
      </w:r>
      <w:proofErr w:type="spellStart"/>
      <w:r w:rsidRPr="00144E70">
        <w:rPr>
          <w:rFonts w:ascii="Arial" w:eastAsia="Times New Roman" w:hAnsi="Arial" w:cs="Arial"/>
          <w:color w:val="000000"/>
          <w:sz w:val="24"/>
          <w:szCs w:val="24"/>
          <w:lang w:val="az-Latn-AZ" w:eastAsia="ru-RU"/>
        </w:rPr>
        <w:t>“</w:t>
      </w:r>
      <w:r w:rsidRPr="00144E70">
        <w:rPr>
          <w:rFonts w:ascii="Arial" w:eastAsia="Times New Roman" w:hAnsi="Arial" w:cs="Arial"/>
          <w:b/>
          <w:bCs/>
          <w:color w:val="000000"/>
          <w:sz w:val="24"/>
          <w:szCs w:val="24"/>
          <w:lang w:val="az-Latn-AZ" w:eastAsia="ru-RU"/>
        </w:rPr>
        <w:t>dininə,</w:t>
      </w:r>
      <w:r w:rsidRPr="00144E70">
        <w:rPr>
          <w:rFonts w:ascii="Arial" w:eastAsia="Times New Roman" w:hAnsi="Arial" w:cs="Arial"/>
          <w:color w:val="000000"/>
          <w:sz w:val="24"/>
          <w:szCs w:val="24"/>
          <w:lang w:val="az-Latn-AZ" w:eastAsia="ru-RU"/>
        </w:rPr>
        <w:t>”</w:t>
      </w:r>
      <w:proofErr w:type="spellEnd"/>
      <w:r w:rsidRPr="00144E70">
        <w:rPr>
          <w:rFonts w:ascii="Arial" w:eastAsia="Times New Roman" w:hAnsi="Arial" w:cs="Arial"/>
          <w:color w:val="000000"/>
          <w:sz w:val="24"/>
          <w:szCs w:val="24"/>
          <w:lang w:val="az-Latn-AZ" w:eastAsia="ru-RU"/>
        </w:rPr>
        <w:t xml:space="preserve"> sözü əlavə </w:t>
      </w:r>
      <w:proofErr w:type="spellStart"/>
      <w:r w:rsidRPr="00144E70">
        <w:rPr>
          <w:rFonts w:ascii="Arial" w:eastAsia="Times New Roman" w:hAnsi="Arial" w:cs="Arial"/>
          <w:color w:val="000000"/>
          <w:sz w:val="24"/>
          <w:szCs w:val="24"/>
          <w:lang w:val="az-Latn-AZ" w:eastAsia="ru-RU"/>
        </w:rPr>
        <w:t>edilmişdir</w:t>
      </w:r>
      <w:proofErr w:type="spellEnd"/>
      <w:r w:rsidRPr="00144E70">
        <w:rPr>
          <w:rFonts w:ascii="Arial" w:eastAsia="Times New Roman" w:hAnsi="Arial" w:cs="Arial"/>
          <w:color w:val="000000"/>
          <w:sz w:val="24"/>
          <w:szCs w:val="24"/>
          <w:lang w:val="az-Latn-AZ" w:eastAsia="ru-RU"/>
        </w:rPr>
        <w:t xml:space="preserve">, </w:t>
      </w:r>
      <w:proofErr w:type="spellStart"/>
      <w:r w:rsidRPr="00144E70">
        <w:rPr>
          <w:rFonts w:ascii="Arial" w:eastAsia="Times New Roman" w:hAnsi="Arial" w:cs="Arial"/>
          <w:color w:val="000000"/>
          <w:sz w:val="24"/>
          <w:szCs w:val="24"/>
          <w:lang w:val="az-Latn-AZ" w:eastAsia="ru-RU"/>
        </w:rPr>
        <w:t>“</w:t>
      </w:r>
      <w:r w:rsidRPr="00144E70">
        <w:rPr>
          <w:rFonts w:ascii="Arial" w:eastAsia="Times New Roman" w:hAnsi="Arial" w:cs="Arial"/>
          <w:b/>
          <w:bCs/>
          <w:color w:val="000000"/>
          <w:sz w:val="24"/>
          <w:szCs w:val="24"/>
          <w:lang w:val="az-Latn-AZ" w:eastAsia="ru-RU"/>
        </w:rPr>
        <w:t>dinə</w:t>
      </w:r>
      <w:proofErr w:type="spellEnd"/>
      <w:r w:rsidRPr="00144E70">
        <w:rPr>
          <w:rFonts w:ascii="Arial" w:eastAsia="Times New Roman" w:hAnsi="Arial" w:cs="Arial"/>
          <w:b/>
          <w:bCs/>
          <w:color w:val="000000"/>
          <w:sz w:val="24"/>
          <w:szCs w:val="24"/>
          <w:lang w:val="az-Latn-AZ" w:eastAsia="ru-RU"/>
        </w:rPr>
        <w:t xml:space="preserve"> </w:t>
      </w:r>
      <w:proofErr w:type="spellStart"/>
      <w:r w:rsidRPr="00144E70">
        <w:rPr>
          <w:rFonts w:ascii="Arial" w:eastAsia="Times New Roman" w:hAnsi="Arial" w:cs="Arial"/>
          <w:b/>
          <w:bCs/>
          <w:color w:val="000000"/>
          <w:sz w:val="24"/>
          <w:szCs w:val="24"/>
          <w:lang w:val="az-Latn-AZ" w:eastAsia="ru-RU"/>
        </w:rPr>
        <w:t>münasibətinə,</w:t>
      </w:r>
      <w:r w:rsidRPr="00144E70">
        <w:rPr>
          <w:rFonts w:ascii="Arial" w:eastAsia="Times New Roman" w:hAnsi="Arial" w:cs="Arial"/>
          <w:color w:val="000000"/>
          <w:sz w:val="24"/>
          <w:szCs w:val="24"/>
          <w:lang w:val="az-Latn-AZ" w:eastAsia="ru-RU"/>
        </w:rPr>
        <w:t>”</w:t>
      </w:r>
      <w:proofErr w:type="spellEnd"/>
      <w:r w:rsidRPr="00144E70">
        <w:rPr>
          <w:rFonts w:ascii="Arial" w:eastAsia="Times New Roman" w:hAnsi="Arial" w:cs="Arial"/>
          <w:color w:val="000000"/>
          <w:sz w:val="24"/>
          <w:szCs w:val="24"/>
          <w:lang w:val="az-Latn-AZ" w:eastAsia="ru-RU"/>
        </w:rPr>
        <w:t xml:space="preserve"> sözləri </w:t>
      </w:r>
      <w:proofErr w:type="spellStart"/>
      <w:r w:rsidRPr="00144E70">
        <w:rPr>
          <w:rFonts w:ascii="Arial" w:eastAsia="Times New Roman" w:hAnsi="Arial" w:cs="Arial"/>
          <w:color w:val="000000"/>
          <w:sz w:val="24"/>
          <w:szCs w:val="24"/>
          <w:lang w:val="az-Latn-AZ" w:eastAsia="ru-RU"/>
        </w:rPr>
        <w:t>çıxarılmışdır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bookmarkStart w:id="6" w:name="_edn2"/>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"_ednref2"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[2]</w:t>
      </w:r>
      <w:r w:rsidRPr="00144E70">
        <w:rPr>
          <w:rFonts w:ascii="Arial" w:eastAsia="Times New Roman" w:hAnsi="Arial" w:cs="Arial"/>
          <w:color w:val="000000"/>
          <w:sz w:val="24"/>
          <w:szCs w:val="24"/>
          <w:lang w:eastAsia="ru-RU"/>
        </w:rPr>
        <w:fldChar w:fldCharType="end"/>
      </w:r>
      <w:bookmarkEnd w:id="6"/>
      <w:r w:rsidRPr="00144E70">
        <w:rPr>
          <w:rFonts w:ascii="Arial" w:eastAsia="Times New Roman" w:hAnsi="Arial" w:cs="Arial"/>
          <w:color w:val="3366FF"/>
          <w:sz w:val="24"/>
          <w:szCs w:val="24"/>
          <w:lang w:val="az-Latn-AZ" w:eastAsia="ru-RU"/>
        </w:rPr>
        <w:t> </w:t>
      </w:r>
      <w:r w:rsidRPr="00144E70">
        <w:rPr>
          <w:rFonts w:ascii="Arial" w:eastAsia="Times New Roman" w:hAnsi="Arial" w:cs="Arial"/>
          <w:color w:val="000000"/>
          <w:sz w:val="24"/>
          <w:szCs w:val="24"/>
          <w:lang w:val="az-Latn-AZ" w:eastAsia="ru-RU"/>
        </w:rPr>
        <w:t>28 aprel 2009-cu il tarixli </w:t>
      </w:r>
      <w:r w:rsidRPr="00144E70">
        <w:rPr>
          <w:rFonts w:ascii="Arial" w:eastAsia="Times New Roman" w:hAnsi="Arial" w:cs="Arial"/>
          <w:b/>
          <w:bCs/>
          <w:color w:val="000000"/>
          <w:sz w:val="24"/>
          <w:szCs w:val="24"/>
          <w:lang w:val="az-Latn-AZ" w:eastAsia="ru-RU"/>
        </w:rPr>
        <w:t>807-IIIQD</w:t>
      </w:r>
      <w:r w:rsidRPr="00144E70">
        <w:rPr>
          <w:rFonts w:ascii="Arial" w:eastAsia="Times New Roman" w:hAnsi="Arial" w:cs="Arial"/>
          <w:color w:val="000000"/>
          <w:sz w:val="24"/>
          <w:szCs w:val="24"/>
          <w:lang w:val="az-Latn-AZ" w:eastAsia="ru-RU"/>
        </w:rPr>
        <w:t> nömrəli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26 iyun 2009-cu il, № 137, Azərbaycan Respublikasının Qanunvericilik Toplusu, 2009-cu il, № 06, maddə 399) </w:t>
      </w:r>
      <w:r w:rsidRPr="00144E70">
        <w:rPr>
          <w:rFonts w:ascii="Arial" w:eastAsia="Times New Roman" w:hAnsi="Arial" w:cs="Arial"/>
          <w:color w:val="000000"/>
          <w:sz w:val="24"/>
          <w:szCs w:val="24"/>
          <w:lang w:val="az-Latn-AZ" w:eastAsia="ru-RU"/>
        </w:rPr>
        <w:t xml:space="preserve"> ilə 13.1-ci maddənin ikinci cümləsində və 13.2-ci maddədə </w:t>
      </w:r>
      <w:proofErr w:type="spellStart"/>
      <w:r w:rsidRPr="00144E70">
        <w:rPr>
          <w:rFonts w:ascii="Arial" w:eastAsia="Times New Roman" w:hAnsi="Arial" w:cs="Arial"/>
          <w:color w:val="000000"/>
          <w:sz w:val="24"/>
          <w:szCs w:val="24"/>
          <w:lang w:val="az-Latn-AZ" w:eastAsia="ru-RU"/>
        </w:rPr>
        <w:t>“</w:t>
      </w:r>
      <w:r w:rsidRPr="00144E70">
        <w:rPr>
          <w:rFonts w:ascii="Arial" w:eastAsia="Times New Roman" w:hAnsi="Arial" w:cs="Arial"/>
          <w:b/>
          <w:bCs/>
          <w:color w:val="000000"/>
          <w:sz w:val="24"/>
          <w:szCs w:val="24"/>
          <w:lang w:val="az-Latn-AZ" w:eastAsia="ru-RU"/>
        </w:rPr>
        <w:t>işlədiyi</w:t>
      </w:r>
      <w:r w:rsidRPr="00144E70">
        <w:rPr>
          <w:rFonts w:ascii="Arial" w:eastAsia="Times New Roman" w:hAnsi="Arial" w:cs="Arial"/>
          <w:color w:val="000000"/>
          <w:sz w:val="24"/>
          <w:szCs w:val="24"/>
          <w:lang w:val="az-Latn-AZ" w:eastAsia="ru-RU"/>
        </w:rPr>
        <w:t>”</w:t>
      </w:r>
      <w:proofErr w:type="spellEnd"/>
      <w:r w:rsidRPr="00144E70">
        <w:rPr>
          <w:rFonts w:ascii="Arial" w:eastAsia="Times New Roman" w:hAnsi="Arial" w:cs="Arial"/>
          <w:color w:val="000000"/>
          <w:sz w:val="24"/>
          <w:szCs w:val="24"/>
          <w:lang w:val="az-Latn-AZ" w:eastAsia="ru-RU"/>
        </w:rPr>
        <w:t xml:space="preserve"> sözü </w:t>
      </w:r>
      <w:proofErr w:type="spellStart"/>
      <w:r w:rsidRPr="00144E70">
        <w:rPr>
          <w:rFonts w:ascii="Arial" w:eastAsia="Times New Roman" w:hAnsi="Arial" w:cs="Arial"/>
          <w:color w:val="000000"/>
          <w:sz w:val="24"/>
          <w:szCs w:val="24"/>
          <w:lang w:val="az-Latn-AZ" w:eastAsia="ru-RU"/>
        </w:rPr>
        <w:t>“</w:t>
      </w:r>
      <w:r w:rsidRPr="00144E70">
        <w:rPr>
          <w:rFonts w:ascii="Arial" w:eastAsia="Times New Roman" w:hAnsi="Arial" w:cs="Arial"/>
          <w:b/>
          <w:bCs/>
          <w:color w:val="000000"/>
          <w:sz w:val="24"/>
          <w:szCs w:val="24"/>
          <w:lang w:val="az-Latn-AZ" w:eastAsia="ru-RU"/>
        </w:rPr>
        <w:t>qulluq</w:t>
      </w:r>
      <w:proofErr w:type="spellEnd"/>
      <w:r w:rsidRPr="00144E70">
        <w:rPr>
          <w:rFonts w:ascii="Arial" w:eastAsia="Times New Roman" w:hAnsi="Arial" w:cs="Arial"/>
          <w:b/>
          <w:bCs/>
          <w:color w:val="000000"/>
          <w:sz w:val="24"/>
          <w:szCs w:val="24"/>
          <w:lang w:val="az-Latn-AZ" w:eastAsia="ru-RU"/>
        </w:rPr>
        <w:t xml:space="preserve"> </w:t>
      </w:r>
      <w:proofErr w:type="spellStart"/>
      <w:r w:rsidRPr="00144E70">
        <w:rPr>
          <w:rFonts w:ascii="Arial" w:eastAsia="Times New Roman" w:hAnsi="Arial" w:cs="Arial"/>
          <w:b/>
          <w:bCs/>
          <w:color w:val="000000"/>
          <w:sz w:val="24"/>
          <w:szCs w:val="24"/>
          <w:lang w:val="az-Latn-AZ" w:eastAsia="ru-RU"/>
        </w:rPr>
        <w:t>keçdiyi</w:t>
      </w:r>
      <w:r w:rsidRPr="00144E70">
        <w:rPr>
          <w:rFonts w:ascii="Arial" w:eastAsia="Times New Roman" w:hAnsi="Arial" w:cs="Arial"/>
          <w:color w:val="000000"/>
          <w:sz w:val="24"/>
          <w:szCs w:val="24"/>
          <w:lang w:val="az-Latn-AZ" w:eastAsia="ru-RU"/>
        </w:rPr>
        <w:t>”</w:t>
      </w:r>
      <w:proofErr w:type="spellEnd"/>
      <w:r w:rsidRPr="00144E70">
        <w:rPr>
          <w:rFonts w:ascii="Arial" w:eastAsia="Times New Roman" w:hAnsi="Arial" w:cs="Arial"/>
          <w:color w:val="000000"/>
          <w:sz w:val="24"/>
          <w:szCs w:val="24"/>
          <w:lang w:val="az-Latn-AZ" w:eastAsia="ru-RU"/>
        </w:rPr>
        <w:t xml:space="preserve"> sözləri ilə əvəz </w:t>
      </w:r>
      <w:proofErr w:type="spellStart"/>
      <w:r w:rsidRPr="00144E70">
        <w:rPr>
          <w:rFonts w:ascii="Arial" w:eastAsia="Times New Roman" w:hAnsi="Arial" w:cs="Arial"/>
          <w:color w:val="000000"/>
          <w:sz w:val="24"/>
          <w:szCs w:val="24"/>
          <w:lang w:val="az-Latn-AZ" w:eastAsia="ru-RU"/>
        </w:rPr>
        <w:t>edilmişdir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bookmarkStart w:id="7" w:name="_edn3"/>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"_ednref3"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color w:val="3366FF"/>
          <w:sz w:val="24"/>
          <w:szCs w:val="24"/>
          <w:u w:val="single"/>
          <w:vertAlign w:val="superscript"/>
          <w:lang w:val="az-Latn-AZ" w:eastAsia="ru-RU"/>
        </w:rPr>
        <w:t>[3]</w:t>
      </w:r>
      <w:r w:rsidRPr="00144E70">
        <w:rPr>
          <w:rFonts w:ascii="Arial" w:eastAsia="Times New Roman" w:hAnsi="Arial" w:cs="Arial"/>
          <w:color w:val="000000"/>
          <w:sz w:val="24"/>
          <w:szCs w:val="24"/>
          <w:lang w:eastAsia="ru-RU"/>
        </w:rPr>
        <w:fldChar w:fldCharType="end"/>
      </w:r>
      <w:bookmarkEnd w:id="7"/>
      <w:r w:rsidRPr="00144E70">
        <w:rPr>
          <w:rFonts w:ascii="Arial" w:eastAsia="Times New Roman" w:hAnsi="Arial" w:cs="Arial"/>
          <w:color w:val="3366FF"/>
          <w:sz w:val="24"/>
          <w:szCs w:val="24"/>
          <w:lang w:val="az-Latn-AZ" w:eastAsia="ru-RU"/>
        </w:rPr>
        <w:t> </w:t>
      </w:r>
      <w:r w:rsidRPr="00144E70">
        <w:rPr>
          <w:rFonts w:ascii="Arial" w:eastAsia="Times New Roman" w:hAnsi="Arial" w:cs="Arial"/>
          <w:color w:val="000000"/>
          <w:sz w:val="24"/>
          <w:szCs w:val="24"/>
          <w:lang w:val="az-Latn-AZ" w:eastAsia="ru-RU"/>
        </w:rPr>
        <w:t>28 aprel 2009-cu il tarixli </w:t>
      </w:r>
      <w:r w:rsidRPr="00144E70">
        <w:rPr>
          <w:rFonts w:ascii="Arial" w:eastAsia="Times New Roman" w:hAnsi="Arial" w:cs="Arial"/>
          <w:b/>
          <w:bCs/>
          <w:color w:val="000000"/>
          <w:sz w:val="24"/>
          <w:szCs w:val="24"/>
          <w:lang w:val="az-Latn-AZ" w:eastAsia="ru-RU"/>
        </w:rPr>
        <w:t>807-IIIQD</w:t>
      </w:r>
      <w:r w:rsidRPr="00144E70">
        <w:rPr>
          <w:rFonts w:ascii="Arial" w:eastAsia="Times New Roman" w:hAnsi="Arial" w:cs="Arial"/>
          <w:color w:val="000000"/>
          <w:sz w:val="24"/>
          <w:szCs w:val="24"/>
          <w:lang w:val="az-Latn-AZ" w:eastAsia="ru-RU"/>
        </w:rPr>
        <w:t> nömrəli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26 iyun 2009-cu il, № 137, Azərbaycan Respublikasının Qanunvericilik Toplusu, 2009-cu il, № 06, maddə 399) </w:t>
      </w:r>
      <w:r w:rsidRPr="00144E70">
        <w:rPr>
          <w:rFonts w:ascii="Arial" w:eastAsia="Times New Roman" w:hAnsi="Arial" w:cs="Arial"/>
          <w:color w:val="000000"/>
          <w:sz w:val="24"/>
          <w:szCs w:val="24"/>
          <w:lang w:val="az-Latn-AZ" w:eastAsia="ru-RU"/>
        </w:rPr>
        <w:t xml:space="preserve"> ilə 15.3-cü maddənin birinci cümlədə </w:t>
      </w:r>
      <w:proofErr w:type="spellStart"/>
      <w:r w:rsidRPr="00144E70">
        <w:rPr>
          <w:rFonts w:ascii="Arial" w:eastAsia="Times New Roman" w:hAnsi="Arial" w:cs="Arial"/>
          <w:color w:val="000000"/>
          <w:sz w:val="24"/>
          <w:szCs w:val="24"/>
          <w:lang w:val="az-Latn-AZ" w:eastAsia="ru-RU"/>
        </w:rPr>
        <w:t>“işə”</w:t>
      </w:r>
      <w:proofErr w:type="spellEnd"/>
      <w:r w:rsidRPr="00144E70">
        <w:rPr>
          <w:rFonts w:ascii="Arial" w:eastAsia="Times New Roman" w:hAnsi="Arial" w:cs="Arial"/>
          <w:color w:val="000000"/>
          <w:sz w:val="24"/>
          <w:szCs w:val="24"/>
          <w:lang w:val="az-Latn-AZ" w:eastAsia="ru-RU"/>
        </w:rPr>
        <w:t xml:space="preserve"> sözü </w:t>
      </w:r>
      <w:proofErr w:type="spellStart"/>
      <w:r w:rsidRPr="00144E70">
        <w:rPr>
          <w:rFonts w:ascii="Arial" w:eastAsia="Times New Roman" w:hAnsi="Arial" w:cs="Arial"/>
          <w:color w:val="000000"/>
          <w:sz w:val="24"/>
          <w:szCs w:val="24"/>
          <w:lang w:val="az-Latn-AZ" w:eastAsia="ru-RU"/>
        </w:rPr>
        <w:t>“vəzifəyə”</w:t>
      </w:r>
      <w:proofErr w:type="spellEnd"/>
      <w:r w:rsidRPr="00144E70">
        <w:rPr>
          <w:rFonts w:ascii="Arial" w:eastAsia="Times New Roman" w:hAnsi="Arial" w:cs="Arial"/>
          <w:color w:val="000000"/>
          <w:sz w:val="24"/>
          <w:szCs w:val="24"/>
          <w:lang w:val="az-Latn-AZ" w:eastAsia="ru-RU"/>
        </w:rPr>
        <w:t xml:space="preserve"> sözü ilə əvəz </w:t>
      </w:r>
      <w:proofErr w:type="spellStart"/>
      <w:r w:rsidRPr="00144E70">
        <w:rPr>
          <w:rFonts w:ascii="Arial" w:eastAsia="Times New Roman" w:hAnsi="Arial" w:cs="Arial"/>
          <w:color w:val="000000"/>
          <w:sz w:val="24"/>
          <w:szCs w:val="24"/>
          <w:lang w:val="az-Latn-AZ" w:eastAsia="ru-RU"/>
        </w:rPr>
        <w:t>edilmişdir</w:t>
      </w:r>
      <w:proofErr w:type="spellEnd"/>
      <w:r w:rsidRPr="00144E70">
        <w:rPr>
          <w:rFonts w:ascii="Arial" w:eastAsia="Times New Roman" w:hAnsi="Arial" w:cs="Arial"/>
          <w:color w:val="000000"/>
          <w:sz w:val="24"/>
          <w:szCs w:val="24"/>
          <w:lang w:val="az-Latn-AZ" w:eastAsia="ru-RU"/>
        </w:rPr>
        <w:t xml:space="preserve"> və ikinci cümlə yeni redaksiyada </w:t>
      </w:r>
      <w:proofErr w:type="spellStart"/>
      <w:r w:rsidRPr="00144E70">
        <w:rPr>
          <w:rFonts w:ascii="Arial" w:eastAsia="Times New Roman" w:hAnsi="Arial" w:cs="Arial"/>
          <w:color w:val="000000"/>
          <w:sz w:val="24"/>
          <w:szCs w:val="24"/>
          <w:lang w:val="az-Latn-AZ" w:eastAsia="ru-RU"/>
        </w:rPr>
        <w:t>verilmişdir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Əvvəlki redaksiyada deyilirdi: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Dövlət qulluqçusu dövlət qulluğundan getdikdən sonra qanunvericiliklə müəyyən edilmiş müddət ərzində əvvəllər fəaliyyətinə nəzarət etdiyi idarə, müəssisə, təşkilatlara və ya onların bölmələrinə işə qəbul edilə bilməz.</w:t>
      </w:r>
    </w:p>
    <w:p w:rsidR="00144E70" w:rsidRPr="00144E70" w:rsidRDefault="00144E70" w:rsidP="00144E70">
      <w:pPr>
        <w:spacing w:after="0" w:line="240" w:lineRule="auto"/>
        <w:ind w:firstLine="540"/>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bookmarkStart w:id="8" w:name="_edn4"/>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"_ednref4"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b/>
          <w:bCs/>
          <w:color w:val="0000FF"/>
          <w:sz w:val="24"/>
          <w:szCs w:val="24"/>
          <w:u w:val="single"/>
          <w:vertAlign w:val="superscript"/>
          <w:lang w:val="en-US" w:eastAsia="ru-RU"/>
        </w:rPr>
        <w:t>[4]</w:t>
      </w:r>
      <w:r w:rsidRPr="00144E70">
        <w:rPr>
          <w:rFonts w:ascii="Arial" w:eastAsia="Times New Roman" w:hAnsi="Arial" w:cs="Arial"/>
          <w:color w:val="000000"/>
          <w:sz w:val="24"/>
          <w:szCs w:val="24"/>
          <w:lang w:eastAsia="ru-RU"/>
        </w:rPr>
        <w:fldChar w:fldCharType="end"/>
      </w:r>
      <w:bookmarkEnd w:id="8"/>
      <w:r w:rsidRPr="00144E70">
        <w:rPr>
          <w:rFonts w:ascii="Arial" w:eastAsia="Times New Roman" w:hAnsi="Arial" w:cs="Arial"/>
          <w:color w:val="000000"/>
          <w:sz w:val="24"/>
          <w:szCs w:val="24"/>
          <w:lang w:val="en-US" w:eastAsia="ru-RU"/>
        </w:rPr>
        <w:t> </w:t>
      </w:r>
      <w:hyperlink r:id="rId6" w:tgtFrame="_blank" w:tooltip="31 may 2017-ci il tarixli 686-VQD nömrəli Azərbaycan Respublikasının Qanunu (" w:history="1">
        <w:r w:rsidRPr="00144E70">
          <w:rPr>
            <w:rFonts w:ascii="Arial" w:eastAsia="Times New Roman" w:hAnsi="Arial" w:cs="Arial"/>
            <w:color w:val="954F72"/>
            <w:sz w:val="24"/>
            <w:szCs w:val="24"/>
            <w:u w:val="single"/>
            <w:lang w:val="az-Latn-AZ" w:eastAsia="ru-RU"/>
          </w:rPr>
          <w:t>31 may 2017-ci il tarixli </w:t>
        </w:r>
        <w:r w:rsidRPr="00144E70">
          <w:rPr>
            <w:rFonts w:ascii="Arial" w:eastAsia="Times New Roman" w:hAnsi="Arial" w:cs="Arial"/>
            <w:b/>
            <w:bCs/>
            <w:color w:val="954F72"/>
            <w:sz w:val="24"/>
            <w:szCs w:val="24"/>
            <w:u w:val="single"/>
            <w:lang w:val="az-Latn-AZ" w:eastAsia="ru-RU"/>
          </w:rPr>
          <w:t>686-VQD</w:t>
        </w:r>
        <w:r w:rsidRPr="00144E70">
          <w:rPr>
            <w:rFonts w:ascii="Arial" w:eastAsia="Times New Roman" w:hAnsi="Arial" w:cs="Arial"/>
            <w:color w:val="954F72"/>
            <w:sz w:val="24"/>
            <w:szCs w:val="24"/>
            <w:u w:val="single"/>
            <w:lang w:val="az-Latn-AZ" w:eastAsia="ru-RU"/>
          </w:rPr>
          <w:t> nömrəli</w:t>
        </w:r>
      </w:hyperlink>
      <w:r w:rsidRPr="00144E70">
        <w:rPr>
          <w:rFonts w:ascii="Arial" w:eastAsia="Times New Roman" w:hAnsi="Arial" w:cs="Arial"/>
          <w:color w:val="000000"/>
          <w:sz w:val="24"/>
          <w:szCs w:val="24"/>
          <w:lang w:val="az-Latn-AZ" w:eastAsia="ru-RU"/>
        </w:rPr>
        <w:t>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14 iyul 2017-ci il, № 149, Azərbaycan Respublikasının Qanunvericilik Toplusu, 2017-ci il, №</w:t>
      </w:r>
      <w:proofErr w:type="gramStart"/>
      <w:r w:rsidRPr="00144E70">
        <w:rPr>
          <w:rFonts w:ascii="Arial" w:eastAsia="Times New Roman" w:hAnsi="Arial" w:cs="Arial"/>
          <w:b/>
          <w:bCs/>
          <w:color w:val="000000"/>
          <w:sz w:val="24"/>
          <w:szCs w:val="24"/>
          <w:lang w:val="az-Latn-AZ" w:eastAsia="ru-RU"/>
        </w:rPr>
        <w:t>7 ,</w:t>
      </w:r>
      <w:proofErr w:type="gramEnd"/>
      <w:r w:rsidRPr="00144E70">
        <w:rPr>
          <w:rFonts w:ascii="Arial" w:eastAsia="Times New Roman" w:hAnsi="Arial" w:cs="Arial"/>
          <w:b/>
          <w:bCs/>
          <w:color w:val="000000"/>
          <w:sz w:val="24"/>
          <w:szCs w:val="24"/>
          <w:lang w:val="az-Latn-AZ" w:eastAsia="ru-RU"/>
        </w:rPr>
        <w:t xml:space="preserve"> maddə 1253)</w:t>
      </w:r>
      <w:r w:rsidRPr="00144E70">
        <w:rPr>
          <w:rFonts w:ascii="Arial" w:eastAsia="Times New Roman" w:hAnsi="Arial" w:cs="Arial"/>
          <w:color w:val="000000"/>
          <w:sz w:val="24"/>
          <w:szCs w:val="24"/>
          <w:lang w:val="az-Latn-AZ" w:eastAsia="ru-RU"/>
        </w:rPr>
        <w:t xml:space="preserve"> ilə 20-ci maddənin mətni yeni redaksiyada </w:t>
      </w:r>
      <w:proofErr w:type="spellStart"/>
      <w:r w:rsidRPr="00144E70">
        <w:rPr>
          <w:rFonts w:ascii="Arial" w:eastAsia="Times New Roman" w:hAnsi="Arial" w:cs="Arial"/>
          <w:color w:val="000000"/>
          <w:sz w:val="24"/>
          <w:szCs w:val="24"/>
          <w:lang w:val="az-Latn-AZ" w:eastAsia="ru-RU"/>
        </w:rPr>
        <w:t>verilmişdir</w:t>
      </w:r>
      <w:proofErr w:type="spellEnd"/>
      <w:r w:rsidRPr="00144E70">
        <w:rPr>
          <w:rFonts w:ascii="Arial" w:eastAsia="Times New Roman" w:hAnsi="Arial" w:cs="Arial"/>
          <w:color w:val="000000"/>
          <w:sz w:val="24"/>
          <w:szCs w:val="24"/>
          <w:lang w:val="az-Latn-AZ" w:eastAsia="ru-RU"/>
        </w:rPr>
        <w:t>.</w:t>
      </w:r>
    </w:p>
    <w:p w:rsidR="00144E70" w:rsidRPr="00144E70" w:rsidRDefault="00144E70" w:rsidP="00144E70">
      <w:pPr>
        <w:spacing w:after="0" w:line="240" w:lineRule="auto"/>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Əvvəlki redaksiyada deyilirdi: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20.0. Etik davranış qaydalarına əməl </w:t>
      </w:r>
      <w:proofErr w:type="spellStart"/>
      <w:r w:rsidRPr="00144E70">
        <w:rPr>
          <w:rFonts w:ascii="Arial" w:eastAsia="Times New Roman" w:hAnsi="Arial" w:cs="Arial"/>
          <w:strike/>
          <w:color w:val="000000"/>
          <w:sz w:val="24"/>
          <w:szCs w:val="24"/>
          <w:lang w:val="az-Latn-AZ" w:eastAsia="ru-RU"/>
        </w:rPr>
        <w:t>olunmasına</w:t>
      </w:r>
      <w:proofErr w:type="spellEnd"/>
      <w:r w:rsidRPr="00144E70">
        <w:rPr>
          <w:rFonts w:ascii="Arial" w:eastAsia="Times New Roman" w:hAnsi="Arial" w:cs="Arial"/>
          <w:strike/>
          <w:color w:val="000000"/>
          <w:sz w:val="24"/>
          <w:szCs w:val="24"/>
          <w:lang w:val="az-Latn-AZ" w:eastAsia="ru-RU"/>
        </w:rPr>
        <w:t xml:space="preserve"> nəzarəti:</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20.0.1 Dövlət orqanının rəhbəri - xidməti qaydada, yuxarı orqan - tabeçilik əsasında;</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strike/>
          <w:color w:val="000000"/>
          <w:sz w:val="24"/>
          <w:szCs w:val="24"/>
          <w:lang w:val="az-Latn-AZ" w:eastAsia="ru-RU"/>
        </w:rPr>
        <w:t xml:space="preserve">20.0.2. Müvafiq dövlət orqanı (bundan sonra </w:t>
      </w:r>
      <w:proofErr w:type="spellStart"/>
      <w:r w:rsidRPr="00144E70">
        <w:rPr>
          <w:rFonts w:ascii="Arial" w:eastAsia="Times New Roman" w:hAnsi="Arial" w:cs="Arial"/>
          <w:strike/>
          <w:color w:val="000000"/>
          <w:sz w:val="24"/>
          <w:szCs w:val="24"/>
          <w:lang w:val="az-Latn-AZ" w:eastAsia="ru-RU"/>
        </w:rPr>
        <w:t>“Nəzarət</w:t>
      </w:r>
      <w:proofErr w:type="spellEnd"/>
      <w:r w:rsidRPr="00144E70">
        <w:rPr>
          <w:rFonts w:ascii="Arial" w:eastAsia="Times New Roman" w:hAnsi="Arial" w:cs="Arial"/>
          <w:strike/>
          <w:color w:val="000000"/>
          <w:sz w:val="24"/>
          <w:szCs w:val="24"/>
          <w:lang w:val="az-Latn-AZ" w:eastAsia="ru-RU"/>
        </w:rPr>
        <w:t xml:space="preserve"> </w:t>
      </w:r>
      <w:proofErr w:type="spellStart"/>
      <w:r w:rsidRPr="00144E70">
        <w:rPr>
          <w:rFonts w:ascii="Arial" w:eastAsia="Times New Roman" w:hAnsi="Arial" w:cs="Arial"/>
          <w:strike/>
          <w:color w:val="000000"/>
          <w:sz w:val="24"/>
          <w:szCs w:val="24"/>
          <w:lang w:val="az-Latn-AZ" w:eastAsia="ru-RU"/>
        </w:rPr>
        <w:t>orqanı”</w:t>
      </w:r>
      <w:proofErr w:type="spellEnd"/>
      <w:r w:rsidRPr="00144E70">
        <w:rPr>
          <w:rFonts w:ascii="Arial" w:eastAsia="Times New Roman" w:hAnsi="Arial" w:cs="Arial"/>
          <w:strike/>
          <w:color w:val="000000"/>
          <w:sz w:val="24"/>
          <w:szCs w:val="24"/>
          <w:lang w:val="az-Latn-AZ" w:eastAsia="ru-RU"/>
        </w:rPr>
        <w:t xml:space="preserve">) - bu Qanunla </w:t>
      </w:r>
      <w:proofErr w:type="spellStart"/>
      <w:r w:rsidRPr="00144E70">
        <w:rPr>
          <w:rFonts w:ascii="Arial" w:eastAsia="Times New Roman" w:hAnsi="Arial" w:cs="Arial"/>
          <w:strike/>
          <w:color w:val="000000"/>
          <w:sz w:val="24"/>
          <w:szCs w:val="24"/>
          <w:lang w:val="az-Latn-AZ" w:eastAsia="ru-RU"/>
        </w:rPr>
        <w:t>müəyyənləşdirilmiş</w:t>
      </w:r>
      <w:proofErr w:type="spellEnd"/>
      <w:r w:rsidRPr="00144E70">
        <w:rPr>
          <w:rFonts w:ascii="Arial" w:eastAsia="Times New Roman" w:hAnsi="Arial" w:cs="Arial"/>
          <w:strike/>
          <w:color w:val="000000"/>
          <w:sz w:val="24"/>
          <w:szCs w:val="24"/>
          <w:lang w:val="az-Latn-AZ" w:eastAsia="ru-RU"/>
        </w:rPr>
        <w:t xml:space="preserve"> qaydada həyata keçirir.</w:t>
      </w:r>
    </w:p>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val="az-Latn-AZ" w:eastAsia="ru-RU"/>
        </w:rPr>
        <w:t> </w:t>
      </w:r>
    </w:p>
    <w:bookmarkStart w:id="9" w:name="_edn5"/>
    <w:p w:rsidR="00144E70" w:rsidRPr="00144E70" w:rsidRDefault="00144E70" w:rsidP="00144E70">
      <w:pPr>
        <w:spacing w:after="0" w:line="240" w:lineRule="auto"/>
        <w:ind w:firstLine="540"/>
        <w:jc w:val="both"/>
        <w:rPr>
          <w:rFonts w:ascii="Arial" w:eastAsia="Times New Roman" w:hAnsi="Arial" w:cs="Arial"/>
          <w:color w:val="000000"/>
          <w:sz w:val="24"/>
          <w:szCs w:val="24"/>
          <w:lang w:eastAsia="ru-RU"/>
        </w:rPr>
      </w:pPr>
      <w:r w:rsidRPr="00144E70">
        <w:rPr>
          <w:rFonts w:ascii="Arial" w:eastAsia="Times New Roman" w:hAnsi="Arial" w:cs="Arial"/>
          <w:color w:val="000000"/>
          <w:sz w:val="24"/>
          <w:szCs w:val="24"/>
          <w:lang w:eastAsia="ru-RU"/>
        </w:rPr>
        <w:fldChar w:fldCharType="begin"/>
      </w:r>
      <w:r w:rsidRPr="00144E70">
        <w:rPr>
          <w:rFonts w:ascii="Arial" w:eastAsia="Times New Roman" w:hAnsi="Arial" w:cs="Arial"/>
          <w:color w:val="000000"/>
          <w:sz w:val="24"/>
          <w:szCs w:val="24"/>
          <w:lang w:eastAsia="ru-RU"/>
        </w:rPr>
        <w:instrText xml:space="preserve"> HYPERLINK "http://www.e-qanun.az/alpidata/framework/data/13/c_f_13685.htm" \l "_ednref5" \o "" </w:instrText>
      </w:r>
      <w:r w:rsidRPr="00144E70">
        <w:rPr>
          <w:rFonts w:ascii="Arial" w:eastAsia="Times New Roman" w:hAnsi="Arial" w:cs="Arial"/>
          <w:color w:val="000000"/>
          <w:sz w:val="24"/>
          <w:szCs w:val="24"/>
          <w:lang w:eastAsia="ru-RU"/>
        </w:rPr>
        <w:fldChar w:fldCharType="separate"/>
      </w:r>
      <w:r w:rsidRPr="00144E70">
        <w:rPr>
          <w:rFonts w:ascii="Arial" w:eastAsia="Times New Roman" w:hAnsi="Arial" w:cs="Arial"/>
          <w:b/>
          <w:bCs/>
          <w:color w:val="0000FF"/>
          <w:sz w:val="24"/>
          <w:szCs w:val="24"/>
          <w:u w:val="single"/>
          <w:vertAlign w:val="superscript"/>
          <w:lang w:val="en-US" w:eastAsia="ru-RU"/>
        </w:rPr>
        <w:t>[5]</w:t>
      </w:r>
      <w:r w:rsidRPr="00144E70">
        <w:rPr>
          <w:rFonts w:ascii="Arial" w:eastAsia="Times New Roman" w:hAnsi="Arial" w:cs="Arial"/>
          <w:color w:val="000000"/>
          <w:sz w:val="24"/>
          <w:szCs w:val="24"/>
          <w:lang w:eastAsia="ru-RU"/>
        </w:rPr>
        <w:fldChar w:fldCharType="end"/>
      </w:r>
      <w:bookmarkEnd w:id="9"/>
      <w:r w:rsidRPr="00144E70">
        <w:rPr>
          <w:rFonts w:ascii="Arial" w:eastAsia="Times New Roman" w:hAnsi="Arial" w:cs="Arial"/>
          <w:color w:val="000000"/>
          <w:sz w:val="24"/>
          <w:szCs w:val="24"/>
          <w:lang w:val="en-US" w:eastAsia="ru-RU"/>
        </w:rPr>
        <w:t> </w:t>
      </w:r>
      <w:hyperlink r:id="rId7" w:tgtFrame="_blank" w:tooltip="31 may 2017-ci il tarixli 686-VQD nömrəli Azərbaycan Respublikasının Qanunu (" w:history="1">
        <w:r w:rsidRPr="00144E70">
          <w:rPr>
            <w:rFonts w:ascii="Arial" w:eastAsia="Times New Roman" w:hAnsi="Arial" w:cs="Arial"/>
            <w:color w:val="954F72"/>
            <w:sz w:val="24"/>
            <w:szCs w:val="24"/>
            <w:u w:val="single"/>
            <w:lang w:val="az-Latn-AZ" w:eastAsia="ru-RU"/>
          </w:rPr>
          <w:t>31 may 2017-ci il tarixli </w:t>
        </w:r>
        <w:r w:rsidRPr="00144E70">
          <w:rPr>
            <w:rFonts w:ascii="Arial" w:eastAsia="Times New Roman" w:hAnsi="Arial" w:cs="Arial"/>
            <w:b/>
            <w:bCs/>
            <w:color w:val="954F72"/>
            <w:sz w:val="24"/>
            <w:szCs w:val="24"/>
            <w:u w:val="single"/>
            <w:lang w:val="az-Latn-AZ" w:eastAsia="ru-RU"/>
          </w:rPr>
          <w:t>686-VQD</w:t>
        </w:r>
        <w:r w:rsidRPr="00144E70">
          <w:rPr>
            <w:rFonts w:ascii="Arial" w:eastAsia="Times New Roman" w:hAnsi="Arial" w:cs="Arial"/>
            <w:color w:val="954F72"/>
            <w:sz w:val="24"/>
            <w:szCs w:val="24"/>
            <w:u w:val="single"/>
            <w:lang w:val="az-Latn-AZ" w:eastAsia="ru-RU"/>
          </w:rPr>
          <w:t> nömrəli</w:t>
        </w:r>
      </w:hyperlink>
      <w:r w:rsidRPr="00144E70">
        <w:rPr>
          <w:rFonts w:ascii="Arial" w:eastAsia="Times New Roman" w:hAnsi="Arial" w:cs="Arial"/>
          <w:color w:val="000000"/>
          <w:sz w:val="24"/>
          <w:szCs w:val="24"/>
          <w:lang w:val="az-Latn-AZ" w:eastAsia="ru-RU"/>
        </w:rPr>
        <w:t> Azərbaycan Respublikasının Qanunu </w:t>
      </w:r>
      <w:r w:rsidRPr="00144E70">
        <w:rPr>
          <w:rFonts w:ascii="Arial" w:eastAsia="Times New Roman" w:hAnsi="Arial" w:cs="Arial"/>
          <w:b/>
          <w:bCs/>
          <w:color w:val="000000"/>
          <w:sz w:val="24"/>
          <w:szCs w:val="24"/>
          <w:lang w:val="az-Latn-AZ" w:eastAsia="ru-RU"/>
        </w:rPr>
        <w:t>(</w:t>
      </w:r>
      <w:proofErr w:type="spellStart"/>
      <w:r w:rsidRPr="00144E70">
        <w:rPr>
          <w:rFonts w:ascii="Arial" w:eastAsia="Times New Roman" w:hAnsi="Arial" w:cs="Arial"/>
          <w:b/>
          <w:bCs/>
          <w:color w:val="000000"/>
          <w:sz w:val="24"/>
          <w:szCs w:val="24"/>
          <w:lang w:val="az-Latn-AZ" w:eastAsia="ru-RU"/>
        </w:rPr>
        <w:t>“Azərbaycan”</w:t>
      </w:r>
      <w:proofErr w:type="spellEnd"/>
      <w:r w:rsidRPr="00144E70">
        <w:rPr>
          <w:rFonts w:ascii="Arial" w:eastAsia="Times New Roman" w:hAnsi="Arial" w:cs="Arial"/>
          <w:b/>
          <w:bCs/>
          <w:color w:val="000000"/>
          <w:sz w:val="24"/>
          <w:szCs w:val="24"/>
          <w:lang w:val="az-Latn-AZ" w:eastAsia="ru-RU"/>
        </w:rPr>
        <w:t xml:space="preserve"> qəzeti, 14 iyul 2017-ci il, № 149, Azərbaycan Respublikasının Qanunvericilik Toplusu, 2017-ci il, №</w:t>
      </w:r>
      <w:proofErr w:type="gramStart"/>
      <w:r w:rsidRPr="00144E70">
        <w:rPr>
          <w:rFonts w:ascii="Arial" w:eastAsia="Times New Roman" w:hAnsi="Arial" w:cs="Arial"/>
          <w:b/>
          <w:bCs/>
          <w:color w:val="000000"/>
          <w:sz w:val="24"/>
          <w:szCs w:val="24"/>
          <w:lang w:val="az-Latn-AZ" w:eastAsia="ru-RU"/>
        </w:rPr>
        <w:t>7 ,</w:t>
      </w:r>
      <w:proofErr w:type="gramEnd"/>
      <w:r w:rsidRPr="00144E70">
        <w:rPr>
          <w:rFonts w:ascii="Arial" w:eastAsia="Times New Roman" w:hAnsi="Arial" w:cs="Arial"/>
          <w:b/>
          <w:bCs/>
          <w:color w:val="000000"/>
          <w:sz w:val="24"/>
          <w:szCs w:val="24"/>
          <w:lang w:val="az-Latn-AZ" w:eastAsia="ru-RU"/>
        </w:rPr>
        <w:t xml:space="preserve"> maddə 1253)</w:t>
      </w:r>
      <w:r w:rsidRPr="00144E70">
        <w:rPr>
          <w:rFonts w:ascii="Arial" w:eastAsia="Times New Roman" w:hAnsi="Arial" w:cs="Arial"/>
          <w:color w:val="000000"/>
          <w:sz w:val="24"/>
          <w:szCs w:val="24"/>
          <w:lang w:val="az-Latn-AZ" w:eastAsia="ru-RU"/>
        </w:rPr>
        <w:t xml:space="preserve"> ilə 22-ci maddə ləğv </w:t>
      </w:r>
      <w:proofErr w:type="spellStart"/>
      <w:r w:rsidRPr="00144E70">
        <w:rPr>
          <w:rFonts w:ascii="Arial" w:eastAsia="Times New Roman" w:hAnsi="Arial" w:cs="Arial"/>
          <w:color w:val="000000"/>
          <w:sz w:val="24"/>
          <w:szCs w:val="24"/>
          <w:lang w:val="az-Latn-AZ" w:eastAsia="ru-RU"/>
        </w:rPr>
        <w:t>edilmişdir</w:t>
      </w:r>
      <w:proofErr w:type="spellEnd"/>
      <w:r w:rsidRPr="00144E70">
        <w:rPr>
          <w:rFonts w:ascii="Arial" w:eastAsia="Times New Roman" w:hAnsi="Arial" w:cs="Arial"/>
          <w:color w:val="000000"/>
          <w:sz w:val="24"/>
          <w:szCs w:val="24"/>
          <w:lang w:val="az-Latn-AZ" w:eastAsia="ru-RU"/>
        </w:rPr>
        <w:t>.</w:t>
      </w:r>
    </w:p>
    <w:p w:rsidR="00D857EC" w:rsidRPr="00144E70" w:rsidRDefault="00D857EC">
      <w:pPr>
        <w:rPr>
          <w:rFonts w:ascii="Arial" w:hAnsi="Arial" w:cs="Arial"/>
          <w:sz w:val="24"/>
          <w:szCs w:val="24"/>
        </w:rPr>
      </w:pPr>
    </w:p>
    <w:sectPr w:rsidR="00D857EC" w:rsidRPr="00144E70" w:rsidSect="00D857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6D74EF"/>
    <w:multiLevelType w:val="multilevel"/>
    <w:tmpl w:val="3704EE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144E70"/>
    <w:rsid w:val="00144E70"/>
    <w:rsid w:val="00D857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57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144E70"/>
  </w:style>
  <w:style w:type="character" w:styleId="a3">
    <w:name w:val="Hyperlink"/>
    <w:basedOn w:val="a0"/>
    <w:uiPriority w:val="99"/>
    <w:semiHidden/>
    <w:unhideWhenUsed/>
    <w:rsid w:val="00144E70"/>
    <w:rPr>
      <w:color w:val="0000FF"/>
      <w:u w:val="single"/>
    </w:rPr>
  </w:style>
  <w:style w:type="character" w:styleId="a4">
    <w:name w:val="endnote reference"/>
    <w:basedOn w:val="a0"/>
    <w:uiPriority w:val="99"/>
    <w:semiHidden/>
    <w:unhideWhenUsed/>
    <w:rsid w:val="00144E70"/>
  </w:style>
  <w:style w:type="paragraph" w:styleId="a5">
    <w:name w:val="endnote text"/>
    <w:basedOn w:val="a"/>
    <w:link w:val="a6"/>
    <w:uiPriority w:val="99"/>
    <w:semiHidden/>
    <w:unhideWhenUsed/>
    <w:rsid w:val="00144E7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Текст концевой сноски Знак"/>
    <w:basedOn w:val="a0"/>
    <w:link w:val="a5"/>
    <w:uiPriority w:val="99"/>
    <w:semiHidden/>
    <w:rsid w:val="00144E70"/>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4790991">
      <w:bodyDiv w:val="1"/>
      <w:marLeft w:val="0"/>
      <w:marRight w:val="0"/>
      <w:marTop w:val="0"/>
      <w:marBottom w:val="0"/>
      <w:divBdr>
        <w:top w:val="none" w:sz="0" w:space="0" w:color="auto"/>
        <w:left w:val="none" w:sz="0" w:space="0" w:color="auto"/>
        <w:bottom w:val="none" w:sz="0" w:space="0" w:color="auto"/>
        <w:right w:val="none" w:sz="0" w:space="0" w:color="auto"/>
      </w:divBdr>
      <w:divsChild>
        <w:div w:id="1745954659">
          <w:marLeft w:val="0"/>
          <w:marRight w:val="0"/>
          <w:marTop w:val="0"/>
          <w:marBottom w:val="0"/>
          <w:divBdr>
            <w:top w:val="none" w:sz="0" w:space="0" w:color="auto"/>
            <w:left w:val="none" w:sz="0" w:space="0" w:color="auto"/>
            <w:bottom w:val="none" w:sz="0" w:space="0" w:color="auto"/>
            <w:right w:val="none" w:sz="0" w:space="0" w:color="auto"/>
          </w:divBdr>
          <w:divsChild>
            <w:div w:id="852182814">
              <w:marLeft w:val="0"/>
              <w:marRight w:val="0"/>
              <w:marTop w:val="0"/>
              <w:marBottom w:val="0"/>
              <w:divBdr>
                <w:top w:val="none" w:sz="0" w:space="0" w:color="auto"/>
                <w:left w:val="none" w:sz="0" w:space="0" w:color="auto"/>
                <w:bottom w:val="none" w:sz="0" w:space="0" w:color="auto"/>
                <w:right w:val="none" w:sz="0" w:space="0" w:color="auto"/>
              </w:divBdr>
            </w:div>
            <w:div w:id="1902329815">
              <w:marLeft w:val="0"/>
              <w:marRight w:val="0"/>
              <w:marTop w:val="0"/>
              <w:marBottom w:val="0"/>
              <w:divBdr>
                <w:top w:val="none" w:sz="0" w:space="0" w:color="auto"/>
                <w:left w:val="none" w:sz="0" w:space="0" w:color="auto"/>
                <w:bottom w:val="none" w:sz="0" w:space="0" w:color="auto"/>
                <w:right w:val="none" w:sz="0" w:space="0" w:color="auto"/>
              </w:divBdr>
            </w:div>
            <w:div w:id="720178218">
              <w:marLeft w:val="0"/>
              <w:marRight w:val="0"/>
              <w:marTop w:val="0"/>
              <w:marBottom w:val="0"/>
              <w:divBdr>
                <w:top w:val="none" w:sz="0" w:space="0" w:color="auto"/>
                <w:left w:val="none" w:sz="0" w:space="0" w:color="auto"/>
                <w:bottom w:val="none" w:sz="0" w:space="0" w:color="auto"/>
                <w:right w:val="none" w:sz="0" w:space="0" w:color="auto"/>
              </w:divBdr>
            </w:div>
            <w:div w:id="574582859">
              <w:marLeft w:val="0"/>
              <w:marRight w:val="0"/>
              <w:marTop w:val="0"/>
              <w:marBottom w:val="0"/>
              <w:divBdr>
                <w:top w:val="none" w:sz="0" w:space="0" w:color="auto"/>
                <w:left w:val="none" w:sz="0" w:space="0" w:color="auto"/>
                <w:bottom w:val="none" w:sz="0" w:space="0" w:color="auto"/>
                <w:right w:val="none" w:sz="0" w:space="0" w:color="auto"/>
              </w:divBdr>
            </w:div>
            <w:div w:id="21419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qanun.az/framework/3605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qanun.az/framework/36057" TargetMode="External"/><Relationship Id="rId5" Type="http://schemas.openxmlformats.org/officeDocument/2006/relationships/hyperlink" Target="http://e-qanun.az/framework/360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3431</Words>
  <Characters>19559</Characters>
  <Application>Microsoft Office Word</Application>
  <DocSecurity>0</DocSecurity>
  <Lines>162</Lines>
  <Paragraphs>45</Paragraphs>
  <ScaleCrop>false</ScaleCrop>
  <Company>Microsoft</Company>
  <LinksUpToDate>false</LinksUpToDate>
  <CharactersWithSpaces>22945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2018-08-07T11:00:00Z</dcterms:created>
  <dcterms:modified xsi:type="dcterms:W3CDTF">2018-08-07T11:00:00Z</dcterms:modified>
</cp:coreProperties>
</file>